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74" w:rsidRPr="00A37AB2" w:rsidRDefault="005E52EB" w:rsidP="00013E74">
      <w:pPr>
        <w:spacing w:after="0" w:line="240" w:lineRule="auto"/>
        <w:jc w:val="center"/>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 A K LJ U Č C I</w:t>
      </w:r>
    </w:p>
    <w:p w:rsidR="00013E74" w:rsidRPr="00A37AB2" w:rsidRDefault="00013E74" w:rsidP="00013E74">
      <w:pPr>
        <w:spacing w:after="0" w:line="240" w:lineRule="auto"/>
        <w:rPr>
          <w:rFonts w:ascii="Times New Roman" w:eastAsia="Times New Roman" w:hAnsi="Times New Roman" w:cs="Times New Roman"/>
          <w:sz w:val="24"/>
          <w:szCs w:val="24"/>
          <w:lang w:eastAsia="hr-HR"/>
        </w:rPr>
      </w:pPr>
    </w:p>
    <w:p w:rsidR="00013E74" w:rsidRPr="00A37AB2" w:rsidRDefault="00013E74" w:rsidP="00013E74">
      <w:pPr>
        <w:spacing w:after="0" w:line="240" w:lineRule="auto"/>
        <w:contextualSpacing/>
        <w:jc w:val="center"/>
        <w:rPr>
          <w:rFonts w:ascii="Times New Roman" w:eastAsia="Times New Roman" w:hAnsi="Times New Roman" w:cs="Times New Roman"/>
          <w:sz w:val="24"/>
          <w:szCs w:val="24"/>
          <w:lang w:eastAsia="hr-HR"/>
        </w:rPr>
      </w:pPr>
      <w:r w:rsidRPr="00A37AB2">
        <w:rPr>
          <w:rFonts w:ascii="Times New Roman" w:eastAsia="Times New Roman" w:hAnsi="Times New Roman" w:cs="Times New Roman"/>
          <w:sz w:val="24"/>
          <w:szCs w:val="24"/>
          <w:lang w:eastAsia="hr-HR"/>
        </w:rPr>
        <w:t xml:space="preserve">s </w:t>
      </w:r>
      <w:r w:rsidR="0091689B" w:rsidRPr="00A37AB2">
        <w:rPr>
          <w:rFonts w:ascii="Times New Roman" w:eastAsia="Times New Roman" w:hAnsi="Times New Roman" w:cs="Times New Roman"/>
          <w:sz w:val="24"/>
          <w:szCs w:val="24"/>
          <w:lang w:eastAsia="hr-HR"/>
        </w:rPr>
        <w:t>30</w:t>
      </w:r>
      <w:r w:rsidRPr="00A37AB2">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rsidR="00013E74" w:rsidRPr="00A37AB2" w:rsidRDefault="00013E74" w:rsidP="00013E74">
      <w:pPr>
        <w:spacing w:after="0" w:line="240" w:lineRule="auto"/>
        <w:contextualSpacing/>
        <w:jc w:val="center"/>
        <w:rPr>
          <w:rFonts w:ascii="Times New Roman" w:eastAsia="Times New Roman" w:hAnsi="Times New Roman" w:cs="Times New Roman"/>
          <w:sz w:val="24"/>
          <w:szCs w:val="24"/>
          <w:lang w:eastAsia="hr-HR"/>
        </w:rPr>
      </w:pPr>
      <w:r w:rsidRPr="00A37AB2">
        <w:rPr>
          <w:rFonts w:ascii="Times New Roman" w:eastAsia="Times New Roman" w:hAnsi="Times New Roman" w:cs="Times New Roman"/>
          <w:sz w:val="24"/>
          <w:szCs w:val="24"/>
          <w:lang w:eastAsia="hr-HR"/>
        </w:rPr>
        <w:t xml:space="preserve">održane </w:t>
      </w:r>
      <w:r w:rsidR="0091689B" w:rsidRPr="00A37AB2">
        <w:rPr>
          <w:rFonts w:ascii="Times New Roman" w:eastAsia="Times New Roman" w:hAnsi="Times New Roman" w:cs="Times New Roman"/>
          <w:sz w:val="24"/>
          <w:szCs w:val="24"/>
          <w:lang w:eastAsia="hr-HR"/>
        </w:rPr>
        <w:t>12</w:t>
      </w:r>
      <w:r w:rsidRPr="00A37AB2">
        <w:rPr>
          <w:rFonts w:ascii="Times New Roman" w:eastAsia="Times New Roman" w:hAnsi="Times New Roman" w:cs="Times New Roman"/>
          <w:sz w:val="24"/>
          <w:szCs w:val="24"/>
          <w:lang w:eastAsia="hr-HR"/>
        </w:rPr>
        <w:t xml:space="preserve">. </w:t>
      </w:r>
      <w:r w:rsidR="0091689B" w:rsidRPr="00A37AB2">
        <w:rPr>
          <w:rFonts w:ascii="Times New Roman" w:eastAsia="Times New Roman" w:hAnsi="Times New Roman" w:cs="Times New Roman"/>
          <w:sz w:val="24"/>
          <w:szCs w:val="24"/>
          <w:lang w:eastAsia="hr-HR"/>
        </w:rPr>
        <w:t>travnja</w:t>
      </w:r>
      <w:r w:rsidR="00DE18DF" w:rsidRPr="00A37AB2">
        <w:rPr>
          <w:rFonts w:ascii="Times New Roman" w:eastAsia="Times New Roman" w:hAnsi="Times New Roman" w:cs="Times New Roman"/>
          <w:sz w:val="24"/>
          <w:szCs w:val="24"/>
          <w:lang w:eastAsia="hr-HR"/>
        </w:rPr>
        <w:t xml:space="preserve"> 2017</w:t>
      </w:r>
      <w:r w:rsidRPr="00A37AB2">
        <w:rPr>
          <w:rFonts w:ascii="Times New Roman" w:eastAsia="Times New Roman" w:hAnsi="Times New Roman" w:cs="Times New Roman"/>
          <w:sz w:val="24"/>
          <w:szCs w:val="24"/>
          <w:lang w:eastAsia="hr-HR"/>
        </w:rPr>
        <w:t>. godine</w:t>
      </w:r>
    </w:p>
    <w:p w:rsidR="00013E74" w:rsidRPr="00A37AB2" w:rsidRDefault="00013E74" w:rsidP="00013E74">
      <w:pPr>
        <w:spacing w:after="0" w:line="240" w:lineRule="auto"/>
        <w:jc w:val="both"/>
        <w:rPr>
          <w:rFonts w:ascii="Times New Roman" w:eastAsia="Times New Roman" w:hAnsi="Times New Roman" w:cs="Times New Roman"/>
          <w:sz w:val="24"/>
          <w:szCs w:val="24"/>
          <w:lang w:eastAsia="hr-HR"/>
        </w:rPr>
      </w:pPr>
    </w:p>
    <w:p w:rsidR="00F75763" w:rsidRPr="00A37AB2" w:rsidRDefault="00F75763" w:rsidP="001305D7">
      <w:pPr>
        <w:pStyle w:val="Odlomakpopisa"/>
        <w:ind w:left="0"/>
        <w:jc w:val="both"/>
        <w:rPr>
          <w:rFonts w:ascii="Times New Roman" w:hAnsi="Times New Roman" w:cs="Times New Roman"/>
          <w:sz w:val="24"/>
          <w:szCs w:val="24"/>
        </w:rPr>
      </w:pPr>
    </w:p>
    <w:p w:rsidR="00F75763" w:rsidRPr="005E52EB" w:rsidRDefault="00395B47" w:rsidP="00F75763">
      <w:pPr>
        <w:pStyle w:val="Odlomakpopisa"/>
        <w:ind w:left="0"/>
        <w:rPr>
          <w:rFonts w:ascii="Times New Roman" w:hAnsi="Times New Roman" w:cs="Times New Roman"/>
          <w:i/>
          <w:sz w:val="24"/>
          <w:szCs w:val="24"/>
        </w:rPr>
      </w:pPr>
      <w:r>
        <w:rPr>
          <w:rFonts w:ascii="Times New Roman" w:hAnsi="Times New Roman" w:cs="Times New Roman"/>
          <w:i/>
          <w:sz w:val="24"/>
          <w:szCs w:val="24"/>
        </w:rPr>
        <w:t>Pitanje</w:t>
      </w:r>
      <w:r w:rsidR="005E52EB" w:rsidRPr="005E52EB">
        <w:rPr>
          <w:rFonts w:ascii="Times New Roman" w:hAnsi="Times New Roman" w:cs="Times New Roman"/>
          <w:i/>
          <w:sz w:val="24"/>
          <w:szCs w:val="24"/>
        </w:rPr>
        <w:t>:</w:t>
      </w:r>
    </w:p>
    <w:p w:rsidR="00F75763" w:rsidRPr="005E52EB" w:rsidRDefault="00F75763" w:rsidP="00F75763">
      <w:pPr>
        <w:spacing w:after="0" w:line="240" w:lineRule="auto"/>
        <w:jc w:val="both"/>
        <w:rPr>
          <w:rFonts w:ascii="Times New Roman" w:hAnsi="Times New Roman" w:cs="Times New Roman"/>
          <w:i/>
          <w:sz w:val="24"/>
          <w:szCs w:val="24"/>
        </w:rPr>
      </w:pPr>
      <w:r w:rsidRPr="005E52EB">
        <w:rPr>
          <w:rFonts w:ascii="Times New Roman" w:hAnsi="Times New Roman" w:cs="Times New Roman"/>
          <w:i/>
          <w:sz w:val="24"/>
          <w:szCs w:val="24"/>
        </w:rPr>
        <w:t>Mi zaposlenici Zavoda za hitnu medicinu radimo u turnusima. U trenutku kada netko od djelatnika ode na bolovanje naša ravnateljica traži od naše voditeljice da se povuku djelatnici koji su u tom trenutku na godišnjem odmoru, kako bi se izbjeglo plaćanje prekovremenih sati. Obzirom da je člankom 37.Kolektivnog ugovora propisano da se radniku može prekinuti, odnosno odgoditi korištenje godišnjeg odmora samo radi izvršenja osobito važnih neodgodivih službenih poslova, zanima nas da li takva odluka ima pravnu osnovu.</w:t>
      </w:r>
    </w:p>
    <w:p w:rsidR="00F75763" w:rsidRPr="00A37AB2" w:rsidRDefault="00F75763" w:rsidP="00F75763">
      <w:pPr>
        <w:pStyle w:val="Odlomakpopisa"/>
        <w:ind w:left="0"/>
        <w:rPr>
          <w:rFonts w:ascii="Times New Roman" w:hAnsi="Times New Roman" w:cs="Times New Roman"/>
          <w:sz w:val="24"/>
          <w:szCs w:val="24"/>
        </w:rPr>
      </w:pPr>
    </w:p>
    <w:p w:rsidR="00F75763" w:rsidRPr="00395B47" w:rsidRDefault="00F75763"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Zaključak broj 167:</w:t>
      </w:r>
    </w:p>
    <w:p w:rsidR="00F75763" w:rsidRPr="00A37AB2" w:rsidRDefault="00F75763" w:rsidP="00F75763">
      <w:pPr>
        <w:jc w:val="both"/>
        <w:rPr>
          <w:rFonts w:ascii="Times New Roman" w:hAnsi="Times New Roman" w:cs="Times New Roman"/>
          <w:b/>
          <w:sz w:val="24"/>
          <w:szCs w:val="24"/>
        </w:rPr>
      </w:pPr>
      <w:r w:rsidRPr="00A37AB2">
        <w:rPr>
          <w:rFonts w:ascii="Times New Roman" w:hAnsi="Times New Roman" w:cs="Times New Roman"/>
          <w:b/>
          <w:sz w:val="24"/>
          <w:szCs w:val="24"/>
        </w:rPr>
        <w:t>Radniku se može odgoditi, odnosno prekinuti korištenje godišnjeg odmora samo radi izvršenja osobito važnih i neodgodivih službenih poslova na temelju odluke poslodavca.</w:t>
      </w:r>
    </w:p>
    <w:p w:rsidR="00F75763" w:rsidRPr="00A37AB2" w:rsidRDefault="00F75763" w:rsidP="00F75763">
      <w:pPr>
        <w:jc w:val="both"/>
        <w:rPr>
          <w:rFonts w:ascii="Times New Roman" w:hAnsi="Times New Roman" w:cs="Times New Roman"/>
          <w:b/>
          <w:sz w:val="24"/>
          <w:szCs w:val="24"/>
        </w:rPr>
      </w:pPr>
      <w:r w:rsidRPr="00A37AB2">
        <w:rPr>
          <w:rFonts w:ascii="Times New Roman" w:hAnsi="Times New Roman" w:cs="Times New Roman"/>
          <w:b/>
          <w:sz w:val="24"/>
          <w:szCs w:val="24"/>
        </w:rPr>
        <w:t xml:space="preserve">Radnik ima pravo na naknadu stvarnih troškova (putnih i drugih troškova) </w:t>
      </w:r>
      <w:r w:rsidR="00D07B41" w:rsidRPr="00A37AB2">
        <w:rPr>
          <w:rFonts w:ascii="Times New Roman" w:hAnsi="Times New Roman" w:cs="Times New Roman"/>
          <w:b/>
          <w:sz w:val="24"/>
          <w:szCs w:val="24"/>
        </w:rPr>
        <w:t>prouzročenih</w:t>
      </w:r>
      <w:r w:rsidRPr="00A37AB2">
        <w:rPr>
          <w:rFonts w:ascii="Times New Roman" w:hAnsi="Times New Roman" w:cs="Times New Roman"/>
          <w:b/>
          <w:sz w:val="24"/>
          <w:szCs w:val="24"/>
        </w:rPr>
        <w:t xml:space="preserve"> odgodom, odnosno prekidom korištenja godišnjeg odmora</w:t>
      </w:r>
      <w:r w:rsidR="00D07B41" w:rsidRPr="00A37AB2">
        <w:rPr>
          <w:rFonts w:ascii="Times New Roman" w:hAnsi="Times New Roman" w:cs="Times New Roman"/>
          <w:b/>
          <w:sz w:val="24"/>
          <w:szCs w:val="24"/>
        </w:rPr>
        <w:t>.</w:t>
      </w:r>
    </w:p>
    <w:p w:rsidR="00D30DBE" w:rsidRPr="00A37AB2" w:rsidRDefault="00F75763" w:rsidP="00F75763">
      <w:pPr>
        <w:jc w:val="both"/>
        <w:rPr>
          <w:rFonts w:ascii="Times New Roman" w:hAnsi="Times New Roman" w:cs="Times New Roman"/>
          <w:sz w:val="24"/>
          <w:szCs w:val="24"/>
        </w:rPr>
      </w:pPr>
      <w:r w:rsidRPr="00A37AB2">
        <w:rPr>
          <w:rFonts w:ascii="Times New Roman" w:hAnsi="Times New Roman" w:cs="Times New Roman"/>
          <w:sz w:val="24"/>
          <w:szCs w:val="24"/>
        </w:rPr>
        <w:t xml:space="preserve">  </w:t>
      </w:r>
    </w:p>
    <w:p w:rsidR="00F75763" w:rsidRPr="005E52EB" w:rsidRDefault="00395B47" w:rsidP="00F75763">
      <w:pPr>
        <w:jc w:val="both"/>
        <w:rPr>
          <w:rFonts w:ascii="Times New Roman" w:hAnsi="Times New Roman" w:cs="Times New Roman"/>
          <w:i/>
          <w:sz w:val="24"/>
          <w:szCs w:val="24"/>
        </w:rPr>
      </w:pPr>
      <w:r>
        <w:rPr>
          <w:rFonts w:ascii="Times New Roman" w:hAnsi="Times New Roman" w:cs="Times New Roman"/>
          <w:i/>
          <w:sz w:val="24"/>
          <w:szCs w:val="24"/>
        </w:rPr>
        <w:t>Pitanje</w:t>
      </w:r>
      <w:r w:rsidR="005E52EB" w:rsidRPr="005E52EB">
        <w:rPr>
          <w:rFonts w:ascii="Times New Roman" w:hAnsi="Times New Roman" w:cs="Times New Roman"/>
          <w:i/>
          <w:sz w:val="24"/>
          <w:szCs w:val="24"/>
        </w:rPr>
        <w:t>:</w:t>
      </w:r>
      <w:r w:rsidR="00D07B41" w:rsidRPr="005E52EB">
        <w:rPr>
          <w:rFonts w:ascii="Times New Roman" w:hAnsi="Times New Roman" w:cs="Times New Roman"/>
          <w:i/>
          <w:sz w:val="24"/>
          <w:szCs w:val="24"/>
        </w:rPr>
        <w:t xml:space="preserve"> </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 xml:space="preserve">Radimo kao medicinske sestre u ambulanti na </w:t>
      </w:r>
      <w:proofErr w:type="spellStart"/>
      <w:r w:rsidRPr="005E52EB">
        <w:rPr>
          <w:rFonts w:ascii="Times New Roman" w:hAnsi="Times New Roman" w:cs="Times New Roman"/>
          <w:i/>
          <w:sz w:val="24"/>
          <w:szCs w:val="24"/>
        </w:rPr>
        <w:t>maksilofacijalnoj</w:t>
      </w:r>
      <w:proofErr w:type="spellEnd"/>
      <w:r w:rsidRPr="005E52EB">
        <w:rPr>
          <w:rFonts w:ascii="Times New Roman" w:hAnsi="Times New Roman" w:cs="Times New Roman"/>
          <w:i/>
          <w:sz w:val="24"/>
          <w:szCs w:val="24"/>
        </w:rPr>
        <w:t xml:space="preserve"> kirurgiji u radnom vremenu od 7 do 15:00 sati. U polikliničkom traktu, u istom prostoru, uz redovnu ambulantu za </w:t>
      </w:r>
      <w:proofErr w:type="spellStart"/>
      <w:r w:rsidRPr="005E52EB">
        <w:rPr>
          <w:rFonts w:ascii="Times New Roman" w:hAnsi="Times New Roman" w:cs="Times New Roman"/>
          <w:i/>
          <w:sz w:val="24"/>
          <w:szCs w:val="24"/>
        </w:rPr>
        <w:t>maksilofacijalnu</w:t>
      </w:r>
      <w:proofErr w:type="spellEnd"/>
      <w:r w:rsidRPr="005E52EB">
        <w:rPr>
          <w:rFonts w:ascii="Times New Roman" w:hAnsi="Times New Roman" w:cs="Times New Roman"/>
          <w:i/>
          <w:sz w:val="24"/>
          <w:szCs w:val="24"/>
        </w:rPr>
        <w:t xml:space="preserve"> kirurgiju i plastičnu kirurgiju glave i vrata te onkološku ambulantu radi i hitna </w:t>
      </w:r>
      <w:proofErr w:type="spellStart"/>
      <w:r w:rsidRPr="005E52EB">
        <w:rPr>
          <w:rFonts w:ascii="Times New Roman" w:hAnsi="Times New Roman" w:cs="Times New Roman"/>
          <w:i/>
          <w:sz w:val="24"/>
          <w:szCs w:val="24"/>
        </w:rPr>
        <w:t>maksilofacijalna</w:t>
      </w:r>
      <w:proofErr w:type="spellEnd"/>
      <w:r w:rsidRPr="005E52EB">
        <w:rPr>
          <w:rFonts w:ascii="Times New Roman" w:hAnsi="Times New Roman" w:cs="Times New Roman"/>
          <w:i/>
          <w:sz w:val="24"/>
          <w:szCs w:val="24"/>
        </w:rPr>
        <w:t xml:space="preserve"> ambulanta koja je kao takva sistematizirana u Pravilniku o sistematizaciji.</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Uz redovne specijalističke preglede vrši se i zbrinjavanje hitnih pacijenata. Za rad u redovnoj ambulanti primamo dodatak na uvjete rada od 8%, a dodatak za rad u hitnoj ambulanti prema Kolektivnom ugovoru je 16%, na što mislimo da imamo pravo.</w:t>
      </w:r>
    </w:p>
    <w:p w:rsidR="00F75763" w:rsidRPr="005E52EB" w:rsidRDefault="00F75763" w:rsidP="00F75763">
      <w:pPr>
        <w:pStyle w:val="Odlomakpopisa"/>
        <w:spacing w:after="0" w:line="240" w:lineRule="auto"/>
        <w:ind w:left="0"/>
        <w:rPr>
          <w:rFonts w:ascii="Times New Roman" w:hAnsi="Times New Roman" w:cs="Times New Roman"/>
          <w:i/>
          <w:sz w:val="24"/>
          <w:szCs w:val="24"/>
        </w:rPr>
      </w:pPr>
    </w:p>
    <w:p w:rsidR="00F75763" w:rsidRPr="005E52EB" w:rsidRDefault="00F75763" w:rsidP="00E57B6B">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Stoga Vas molimo za tumačenje prava na dodatak na uvjete rada u hitnoj ambulanti od 16%.</w:t>
      </w:r>
    </w:p>
    <w:p w:rsidR="00F75763" w:rsidRPr="00A37AB2" w:rsidRDefault="00F75763" w:rsidP="00F75763">
      <w:pPr>
        <w:jc w:val="both"/>
        <w:rPr>
          <w:rFonts w:ascii="Times New Roman" w:hAnsi="Times New Roman" w:cs="Times New Roman"/>
          <w:sz w:val="24"/>
          <w:szCs w:val="24"/>
          <w:u w:val="single"/>
        </w:rPr>
      </w:pPr>
    </w:p>
    <w:p w:rsidR="00F75763" w:rsidRPr="00395B47" w:rsidRDefault="00D07B41"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Zaključak broj 168</w:t>
      </w:r>
      <w:r w:rsidR="00F75763" w:rsidRPr="00395B47">
        <w:rPr>
          <w:rFonts w:ascii="Times New Roman" w:hAnsi="Times New Roman" w:cs="Times New Roman"/>
          <w:b/>
          <w:sz w:val="24"/>
          <w:szCs w:val="24"/>
          <w:u w:val="single"/>
        </w:rPr>
        <w:t>:</w:t>
      </w:r>
    </w:p>
    <w:p w:rsidR="00F75763" w:rsidRPr="00A37AB2" w:rsidRDefault="00955474" w:rsidP="00F75763">
      <w:pPr>
        <w:jc w:val="both"/>
        <w:rPr>
          <w:rFonts w:ascii="Times New Roman" w:hAnsi="Times New Roman" w:cs="Times New Roman"/>
          <w:b/>
          <w:sz w:val="24"/>
          <w:szCs w:val="24"/>
        </w:rPr>
      </w:pPr>
      <w:r w:rsidRPr="00A37AB2">
        <w:rPr>
          <w:rFonts w:ascii="Times New Roman" w:hAnsi="Times New Roman" w:cs="Times New Roman"/>
          <w:b/>
          <w:sz w:val="24"/>
          <w:szCs w:val="24"/>
        </w:rPr>
        <w:t>Medicinske sestre/</w:t>
      </w:r>
      <w:r w:rsidR="00CF319D" w:rsidRPr="00A37AB2">
        <w:rPr>
          <w:rFonts w:ascii="Times New Roman" w:hAnsi="Times New Roman" w:cs="Times New Roman"/>
          <w:b/>
          <w:sz w:val="24"/>
          <w:szCs w:val="24"/>
        </w:rPr>
        <w:t xml:space="preserve">tehničari u poliklinikama </w:t>
      </w:r>
      <w:r w:rsidR="00D07B41" w:rsidRPr="00A37AB2">
        <w:rPr>
          <w:rFonts w:ascii="Times New Roman" w:hAnsi="Times New Roman" w:cs="Times New Roman"/>
          <w:b/>
          <w:sz w:val="24"/>
          <w:szCs w:val="24"/>
        </w:rPr>
        <w:t xml:space="preserve">imaju pravo na dodatak </w:t>
      </w:r>
      <w:r w:rsidR="00851410" w:rsidRPr="00A37AB2">
        <w:rPr>
          <w:rFonts w:ascii="Times New Roman" w:hAnsi="Times New Roman" w:cs="Times New Roman"/>
          <w:b/>
          <w:sz w:val="24"/>
          <w:szCs w:val="24"/>
        </w:rPr>
        <w:t xml:space="preserve">s osnova posebnih uvjeta rada </w:t>
      </w:r>
      <w:r w:rsidR="00CF319D" w:rsidRPr="00A37AB2">
        <w:rPr>
          <w:rFonts w:ascii="Times New Roman" w:hAnsi="Times New Roman" w:cs="Times New Roman"/>
          <w:b/>
          <w:sz w:val="24"/>
          <w:szCs w:val="24"/>
        </w:rPr>
        <w:t xml:space="preserve">od </w:t>
      </w:r>
      <w:r w:rsidR="00851410" w:rsidRPr="00A37AB2">
        <w:rPr>
          <w:rFonts w:ascii="Times New Roman" w:hAnsi="Times New Roman" w:cs="Times New Roman"/>
          <w:b/>
          <w:sz w:val="24"/>
          <w:szCs w:val="24"/>
        </w:rPr>
        <w:t>8%.</w:t>
      </w:r>
    </w:p>
    <w:p w:rsidR="00E57B6B" w:rsidRDefault="00E57B6B" w:rsidP="00F75763">
      <w:pPr>
        <w:jc w:val="both"/>
        <w:rPr>
          <w:rFonts w:ascii="Times New Roman" w:hAnsi="Times New Roman" w:cs="Times New Roman"/>
          <w:sz w:val="24"/>
          <w:szCs w:val="24"/>
        </w:rPr>
      </w:pPr>
    </w:p>
    <w:p w:rsidR="005E52EB" w:rsidRDefault="005E52EB" w:rsidP="00F75763">
      <w:pPr>
        <w:jc w:val="both"/>
        <w:rPr>
          <w:rFonts w:ascii="Times New Roman" w:hAnsi="Times New Roman" w:cs="Times New Roman"/>
          <w:sz w:val="24"/>
          <w:szCs w:val="24"/>
        </w:rPr>
      </w:pPr>
    </w:p>
    <w:p w:rsidR="005E52EB" w:rsidRPr="00A37AB2" w:rsidRDefault="005E52EB" w:rsidP="00F75763">
      <w:pPr>
        <w:jc w:val="both"/>
        <w:rPr>
          <w:rFonts w:ascii="Times New Roman" w:hAnsi="Times New Roman" w:cs="Times New Roman"/>
          <w:sz w:val="24"/>
          <w:szCs w:val="24"/>
        </w:rPr>
      </w:pPr>
    </w:p>
    <w:p w:rsidR="00F75763" w:rsidRPr="005E52EB" w:rsidRDefault="00395B47" w:rsidP="00F75763">
      <w:pPr>
        <w:jc w:val="both"/>
        <w:rPr>
          <w:rFonts w:ascii="Times New Roman" w:hAnsi="Times New Roman" w:cs="Times New Roman"/>
          <w:i/>
          <w:sz w:val="24"/>
          <w:szCs w:val="24"/>
        </w:rPr>
      </w:pPr>
      <w:r>
        <w:rPr>
          <w:rFonts w:ascii="Times New Roman" w:hAnsi="Times New Roman" w:cs="Times New Roman"/>
          <w:i/>
          <w:sz w:val="24"/>
          <w:szCs w:val="24"/>
        </w:rPr>
        <w:lastRenderedPageBreak/>
        <w:t>Pitanje</w:t>
      </w:r>
      <w:r w:rsidR="005E52EB" w:rsidRPr="005E52EB">
        <w:rPr>
          <w:rFonts w:ascii="Times New Roman" w:hAnsi="Times New Roman" w:cs="Times New Roman"/>
          <w:i/>
          <w:sz w:val="24"/>
          <w:szCs w:val="24"/>
        </w:rPr>
        <w:t>:</w:t>
      </w:r>
    </w:p>
    <w:p w:rsidR="00F75763" w:rsidRPr="005E52EB" w:rsidRDefault="005E52EB" w:rsidP="00F75763">
      <w:pPr>
        <w:pStyle w:val="Odlomakpopisa"/>
        <w:spacing w:after="0" w:line="240" w:lineRule="auto"/>
        <w:ind w:left="0"/>
        <w:jc w:val="both"/>
        <w:rPr>
          <w:rFonts w:ascii="Times New Roman" w:hAnsi="Times New Roman" w:cs="Times New Roman"/>
          <w:b/>
          <w:i/>
          <w:sz w:val="24"/>
          <w:szCs w:val="24"/>
        </w:rPr>
      </w:pPr>
      <w:r w:rsidRPr="005E52EB">
        <w:rPr>
          <w:rFonts w:ascii="Times New Roman" w:hAnsi="Times New Roman" w:cs="Times New Roman"/>
          <w:i/>
          <w:sz w:val="24"/>
          <w:szCs w:val="24"/>
        </w:rPr>
        <w:t>O</w:t>
      </w:r>
      <w:r w:rsidR="00F75763" w:rsidRPr="005E52EB">
        <w:rPr>
          <w:rFonts w:ascii="Times New Roman" w:hAnsi="Times New Roman" w:cs="Times New Roman"/>
          <w:i/>
          <w:sz w:val="24"/>
          <w:szCs w:val="24"/>
        </w:rPr>
        <w:t>vim putem obraćamo Vam se sa upitom u vezi primjene Zaključka broj 153 donesenog na 26. sjednici Zajedničkog povjerenstva za tumačenje Kolektivnog ugovora za djelatnost zdravstva i zdravstvenog osiguranja, održanoj 21. prosinca 2015. godine.</w:t>
      </w:r>
      <w:r w:rsidR="00F75763" w:rsidRPr="005E52EB">
        <w:rPr>
          <w:rFonts w:ascii="Times New Roman" w:hAnsi="Times New Roman" w:cs="Times New Roman"/>
          <w:b/>
          <w:i/>
          <w:sz w:val="24"/>
          <w:szCs w:val="24"/>
        </w:rPr>
        <w:t xml:space="preserve"> </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Činjenica je da je odredbom članka 19. st. 6. Kolektivnog ugovora propisano da su tumačenja povjerenstva obvezna, da se dostavljaju podnositelju upita te svim ustanovama na koje se odnose, a imaju pravnu snagu i učinke kolektivnog ugovora od dana stupanja na snagu Kolektivnog ugovora. Kolektivni ugovor stupio na snagu danom potpisa, a primjenjuje se od 1. prosinca 2013. godine.</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 xml:space="preserve">S obzirom da u </w:t>
      </w:r>
      <w:r w:rsidR="008760BB">
        <w:rPr>
          <w:rFonts w:ascii="Times New Roman" w:hAnsi="Times New Roman" w:cs="Times New Roman"/>
          <w:i/>
          <w:sz w:val="24"/>
          <w:szCs w:val="24"/>
        </w:rPr>
        <w:t>našoj ustanovi</w:t>
      </w:r>
      <w:bookmarkStart w:id="0" w:name="_GoBack"/>
      <w:bookmarkEnd w:id="0"/>
      <w:r w:rsidRPr="005E52EB">
        <w:rPr>
          <w:rFonts w:ascii="Times New Roman" w:hAnsi="Times New Roman" w:cs="Times New Roman"/>
          <w:i/>
          <w:sz w:val="24"/>
          <w:szCs w:val="24"/>
        </w:rPr>
        <w:t xml:space="preserve"> postoje dvojbe oko početka primjene Zaključka 153, odnosno da Uprava  smatra da se Zaključak primjenjuje od dana njegovog donošenja, 21. prosinca 2015. godine, a  ne od dana stupanja na snagu Kolektivnog ugovora kako je propisano u odredbi članka 19.  st. 6, molimo Povjerenstvo tumačenje istog.</w:t>
      </w:r>
    </w:p>
    <w:p w:rsidR="00955474" w:rsidRPr="00A37AB2" w:rsidRDefault="00955474" w:rsidP="00F75763">
      <w:pPr>
        <w:jc w:val="both"/>
        <w:rPr>
          <w:rFonts w:ascii="Times New Roman" w:hAnsi="Times New Roman" w:cs="Times New Roman"/>
          <w:b/>
          <w:sz w:val="24"/>
          <w:szCs w:val="24"/>
        </w:rPr>
      </w:pPr>
    </w:p>
    <w:p w:rsidR="00F75763" w:rsidRPr="00395B47" w:rsidRDefault="00955474"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Zaključak broj 169</w:t>
      </w:r>
      <w:r w:rsidR="00F75763" w:rsidRPr="00395B47">
        <w:rPr>
          <w:rFonts w:ascii="Times New Roman" w:hAnsi="Times New Roman" w:cs="Times New Roman"/>
          <w:b/>
          <w:sz w:val="24"/>
          <w:szCs w:val="24"/>
          <w:u w:val="single"/>
        </w:rPr>
        <w:t>:</w:t>
      </w:r>
    </w:p>
    <w:p w:rsidR="00F75763" w:rsidRPr="00A37AB2" w:rsidRDefault="00955474" w:rsidP="00F75763">
      <w:pPr>
        <w:jc w:val="both"/>
        <w:rPr>
          <w:rFonts w:ascii="Times New Roman" w:hAnsi="Times New Roman" w:cs="Times New Roman"/>
          <w:b/>
          <w:sz w:val="24"/>
          <w:szCs w:val="24"/>
        </w:rPr>
      </w:pPr>
      <w:r w:rsidRPr="00A37AB2">
        <w:rPr>
          <w:rFonts w:ascii="Times New Roman" w:hAnsi="Times New Roman" w:cs="Times New Roman"/>
          <w:b/>
          <w:sz w:val="24"/>
          <w:szCs w:val="24"/>
        </w:rPr>
        <w:t>Zaključci</w:t>
      </w:r>
      <w:r w:rsidR="00F75763" w:rsidRPr="00A37AB2">
        <w:rPr>
          <w:rFonts w:ascii="Times New Roman" w:hAnsi="Times New Roman" w:cs="Times New Roman"/>
          <w:b/>
          <w:sz w:val="24"/>
          <w:szCs w:val="24"/>
        </w:rPr>
        <w:t xml:space="preserve"> Povjerenstva imaju pravnu snagu i učinke kolektivnog ugovora od dana stupanja na snagu kolektivnog ugovora. </w:t>
      </w:r>
    </w:p>
    <w:p w:rsidR="00D30DBE" w:rsidRDefault="00955474" w:rsidP="00F75763">
      <w:pPr>
        <w:jc w:val="both"/>
        <w:rPr>
          <w:rFonts w:ascii="Times New Roman" w:hAnsi="Times New Roman" w:cs="Times New Roman"/>
          <w:b/>
          <w:sz w:val="24"/>
          <w:szCs w:val="24"/>
        </w:rPr>
      </w:pPr>
      <w:r w:rsidRPr="00A37AB2">
        <w:rPr>
          <w:rFonts w:ascii="Times New Roman" w:hAnsi="Times New Roman" w:cs="Times New Roman"/>
          <w:b/>
          <w:sz w:val="24"/>
          <w:szCs w:val="24"/>
        </w:rPr>
        <w:t xml:space="preserve">Izmijenjeni zaključci Povjerenstva imaju pravnu snagu i učinke kolektivnog ugovora od dana donošenja </w:t>
      </w:r>
      <w:r w:rsidR="00167AE6">
        <w:rPr>
          <w:rFonts w:ascii="Times New Roman" w:hAnsi="Times New Roman" w:cs="Times New Roman"/>
          <w:b/>
          <w:sz w:val="24"/>
          <w:szCs w:val="24"/>
        </w:rPr>
        <w:t>te</w:t>
      </w:r>
      <w:r w:rsidRPr="00A37AB2">
        <w:rPr>
          <w:rFonts w:ascii="Times New Roman" w:hAnsi="Times New Roman" w:cs="Times New Roman"/>
          <w:b/>
          <w:sz w:val="24"/>
          <w:szCs w:val="24"/>
        </w:rPr>
        <w:t xml:space="preserve"> </w:t>
      </w:r>
      <w:r w:rsidR="00167AE6">
        <w:rPr>
          <w:rFonts w:ascii="Times New Roman" w:hAnsi="Times New Roman" w:cs="Times New Roman"/>
          <w:b/>
          <w:sz w:val="24"/>
          <w:szCs w:val="24"/>
        </w:rPr>
        <w:t>izmjene</w:t>
      </w:r>
      <w:r w:rsidRPr="00A37AB2">
        <w:rPr>
          <w:rFonts w:ascii="Times New Roman" w:hAnsi="Times New Roman" w:cs="Times New Roman"/>
          <w:b/>
          <w:sz w:val="24"/>
          <w:szCs w:val="24"/>
        </w:rPr>
        <w:t>.</w:t>
      </w:r>
    </w:p>
    <w:p w:rsidR="005E52EB" w:rsidRPr="00D30DBE" w:rsidRDefault="005E52EB" w:rsidP="00F75763">
      <w:pPr>
        <w:jc w:val="both"/>
        <w:rPr>
          <w:rFonts w:ascii="Times New Roman" w:hAnsi="Times New Roman" w:cs="Times New Roman"/>
          <w:b/>
          <w:sz w:val="24"/>
          <w:szCs w:val="24"/>
        </w:rPr>
      </w:pPr>
    </w:p>
    <w:p w:rsidR="00F75763" w:rsidRPr="005E52EB" w:rsidRDefault="00395B47" w:rsidP="00F75763">
      <w:pPr>
        <w:jc w:val="both"/>
        <w:rPr>
          <w:rFonts w:ascii="Times New Roman" w:hAnsi="Times New Roman" w:cs="Times New Roman"/>
          <w:i/>
          <w:sz w:val="24"/>
          <w:szCs w:val="24"/>
        </w:rPr>
      </w:pPr>
      <w:r>
        <w:rPr>
          <w:rFonts w:ascii="Times New Roman" w:hAnsi="Times New Roman" w:cs="Times New Roman"/>
          <w:i/>
          <w:sz w:val="24"/>
          <w:szCs w:val="24"/>
        </w:rPr>
        <w:t>Pitanje</w:t>
      </w:r>
      <w:r w:rsidR="005E52EB" w:rsidRPr="005E52EB">
        <w:rPr>
          <w:rFonts w:ascii="Times New Roman" w:hAnsi="Times New Roman" w:cs="Times New Roman"/>
          <w:i/>
          <w:sz w:val="24"/>
          <w:szCs w:val="24"/>
        </w:rPr>
        <w:t>:</w:t>
      </w:r>
    </w:p>
    <w:p w:rsidR="00F75763" w:rsidRPr="005E52EB" w:rsidRDefault="00F75763" w:rsidP="00F75763">
      <w:pPr>
        <w:jc w:val="both"/>
        <w:rPr>
          <w:rFonts w:ascii="Times New Roman" w:hAnsi="Times New Roman" w:cs="Times New Roman"/>
          <w:i/>
          <w:sz w:val="24"/>
          <w:szCs w:val="24"/>
          <w:u w:val="single"/>
        </w:rPr>
      </w:pPr>
      <w:r w:rsidRPr="005E52EB">
        <w:rPr>
          <w:rFonts w:ascii="Times New Roman" w:hAnsi="Times New Roman" w:cs="Times New Roman"/>
          <w:i/>
          <w:sz w:val="24"/>
          <w:szCs w:val="24"/>
        </w:rPr>
        <w:t>Da li odgovorna sestra odjela Rodilišta i rađaonica, ima pravo na dodatnih pet dana godišnjeg odmora sukladno odredbi članka 35. st. 1. točka e)?</w:t>
      </w:r>
    </w:p>
    <w:p w:rsidR="00F75763" w:rsidRPr="00395B47" w:rsidRDefault="00955474"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Zaključak broj 170:</w:t>
      </w:r>
    </w:p>
    <w:p w:rsidR="00F75763" w:rsidRDefault="00955474" w:rsidP="00F75763">
      <w:pPr>
        <w:jc w:val="both"/>
        <w:rPr>
          <w:rFonts w:ascii="Times New Roman" w:hAnsi="Times New Roman" w:cs="Times New Roman"/>
          <w:b/>
          <w:sz w:val="24"/>
          <w:szCs w:val="24"/>
        </w:rPr>
      </w:pPr>
      <w:r w:rsidRPr="00A37AB2">
        <w:rPr>
          <w:rFonts w:ascii="Times New Roman" w:hAnsi="Times New Roman" w:cs="Times New Roman"/>
          <w:b/>
          <w:sz w:val="24"/>
          <w:szCs w:val="24"/>
        </w:rPr>
        <w:t>Primalje u rađaoni imaju pravo na dodatnih 5 dana godišnjeg odmora prema posebnim uvjetima rada.</w:t>
      </w:r>
    </w:p>
    <w:p w:rsidR="005E52EB" w:rsidRPr="005E52EB" w:rsidRDefault="005E52EB" w:rsidP="00F75763">
      <w:pPr>
        <w:jc w:val="both"/>
        <w:rPr>
          <w:rFonts w:ascii="Times New Roman" w:hAnsi="Times New Roman" w:cs="Times New Roman"/>
          <w:b/>
          <w:sz w:val="24"/>
          <w:szCs w:val="24"/>
        </w:rPr>
      </w:pPr>
    </w:p>
    <w:p w:rsidR="00F75763" w:rsidRPr="005E52EB" w:rsidRDefault="00395B47" w:rsidP="00F75763">
      <w:pPr>
        <w:jc w:val="both"/>
        <w:rPr>
          <w:rFonts w:ascii="Times New Roman" w:hAnsi="Times New Roman" w:cs="Times New Roman"/>
          <w:i/>
          <w:sz w:val="24"/>
          <w:szCs w:val="24"/>
        </w:rPr>
      </w:pPr>
      <w:r>
        <w:rPr>
          <w:rFonts w:ascii="Times New Roman" w:hAnsi="Times New Roman" w:cs="Times New Roman"/>
          <w:i/>
          <w:sz w:val="24"/>
          <w:szCs w:val="24"/>
        </w:rPr>
        <w:t>Pitanje</w:t>
      </w:r>
      <w:r w:rsidR="005E52EB" w:rsidRPr="005E52EB">
        <w:rPr>
          <w:rFonts w:ascii="Times New Roman" w:hAnsi="Times New Roman" w:cs="Times New Roman"/>
          <w:i/>
          <w:sz w:val="24"/>
          <w:szCs w:val="24"/>
        </w:rPr>
        <w:t>:</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Da li poslodavac smije radnika kojem je raspored radnog vremena određen u turnusu (12-24, 12-48) rasporediti na rad od 7-19 ili 19h-07h (subota ili nedjelja) nakon godišnjeg odmora ako je radniku zadnji dan godišnjeg odmora u petak?</w:t>
      </w:r>
    </w:p>
    <w:p w:rsidR="00F75763" w:rsidRPr="00A37AB2" w:rsidRDefault="00F75763" w:rsidP="00F75763">
      <w:pPr>
        <w:jc w:val="both"/>
        <w:rPr>
          <w:rFonts w:ascii="Times New Roman" w:hAnsi="Times New Roman" w:cs="Times New Roman"/>
          <w:sz w:val="24"/>
          <w:szCs w:val="24"/>
          <w:u w:val="single"/>
        </w:rPr>
      </w:pPr>
    </w:p>
    <w:p w:rsidR="00F75763" w:rsidRPr="00395B47" w:rsidRDefault="00955474"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Zaključak broj 171</w:t>
      </w:r>
      <w:r w:rsidR="00F75763" w:rsidRPr="00395B47">
        <w:rPr>
          <w:rFonts w:ascii="Times New Roman" w:hAnsi="Times New Roman" w:cs="Times New Roman"/>
          <w:b/>
          <w:sz w:val="24"/>
          <w:szCs w:val="24"/>
          <w:u w:val="single"/>
        </w:rPr>
        <w:t>:</w:t>
      </w:r>
    </w:p>
    <w:p w:rsidR="00B212E3" w:rsidRPr="00A37AB2" w:rsidRDefault="00955474" w:rsidP="00F75763">
      <w:pPr>
        <w:jc w:val="both"/>
        <w:rPr>
          <w:rFonts w:ascii="Times New Roman" w:hAnsi="Times New Roman" w:cs="Times New Roman"/>
          <w:b/>
          <w:sz w:val="24"/>
          <w:szCs w:val="24"/>
        </w:rPr>
      </w:pPr>
      <w:r w:rsidRPr="00A37AB2">
        <w:rPr>
          <w:rFonts w:ascii="Times New Roman" w:hAnsi="Times New Roman" w:cs="Times New Roman"/>
          <w:b/>
          <w:sz w:val="24"/>
          <w:szCs w:val="24"/>
        </w:rPr>
        <w:t>Poslodavac je odgovoran za</w:t>
      </w:r>
      <w:r w:rsidR="00F75763" w:rsidRPr="00A37AB2">
        <w:rPr>
          <w:rFonts w:ascii="Times New Roman" w:hAnsi="Times New Roman" w:cs="Times New Roman"/>
          <w:b/>
          <w:sz w:val="24"/>
          <w:szCs w:val="24"/>
        </w:rPr>
        <w:t xml:space="preserve"> raspored </w:t>
      </w:r>
      <w:r w:rsidRPr="00A37AB2">
        <w:rPr>
          <w:rFonts w:ascii="Times New Roman" w:hAnsi="Times New Roman" w:cs="Times New Roman"/>
          <w:b/>
          <w:sz w:val="24"/>
          <w:szCs w:val="24"/>
        </w:rPr>
        <w:t>i organizaciju radnog vremena.</w:t>
      </w:r>
    </w:p>
    <w:p w:rsidR="00F75763" w:rsidRPr="005E52EB" w:rsidRDefault="00B212E3" w:rsidP="00F75763">
      <w:pPr>
        <w:jc w:val="both"/>
        <w:rPr>
          <w:rFonts w:ascii="Times New Roman" w:hAnsi="Times New Roman" w:cs="Times New Roman"/>
          <w:b/>
          <w:sz w:val="24"/>
          <w:szCs w:val="24"/>
        </w:rPr>
      </w:pPr>
      <w:r w:rsidRPr="00A37AB2">
        <w:rPr>
          <w:rFonts w:ascii="Times New Roman" w:hAnsi="Times New Roman" w:cs="Times New Roman"/>
          <w:b/>
          <w:sz w:val="24"/>
          <w:szCs w:val="24"/>
        </w:rPr>
        <w:t>Povjerenstvo ne utvrđuje i ne</w:t>
      </w:r>
      <w:r w:rsidR="00E57B6B" w:rsidRPr="00A37AB2">
        <w:rPr>
          <w:rFonts w:ascii="Times New Roman" w:hAnsi="Times New Roman" w:cs="Times New Roman"/>
          <w:b/>
          <w:sz w:val="24"/>
          <w:szCs w:val="24"/>
        </w:rPr>
        <w:t xml:space="preserve"> tumači raspored radnog vremena za svakog pojedinog radnika.</w:t>
      </w:r>
    </w:p>
    <w:p w:rsidR="00F75763" w:rsidRPr="005E52EB" w:rsidRDefault="00395B47" w:rsidP="00F75763">
      <w:pPr>
        <w:jc w:val="both"/>
        <w:rPr>
          <w:rFonts w:ascii="Times New Roman" w:hAnsi="Times New Roman" w:cs="Times New Roman"/>
          <w:sz w:val="24"/>
          <w:szCs w:val="24"/>
        </w:rPr>
      </w:pPr>
      <w:r>
        <w:rPr>
          <w:rFonts w:ascii="Times New Roman" w:hAnsi="Times New Roman" w:cs="Times New Roman"/>
          <w:sz w:val="24"/>
          <w:szCs w:val="24"/>
        </w:rPr>
        <w:lastRenderedPageBreak/>
        <w:t>Pitanje</w:t>
      </w:r>
      <w:r w:rsidR="005E52EB">
        <w:rPr>
          <w:rFonts w:ascii="Times New Roman" w:hAnsi="Times New Roman" w:cs="Times New Roman"/>
          <w:sz w:val="24"/>
          <w:szCs w:val="24"/>
        </w:rPr>
        <w:t>:</w:t>
      </w:r>
    </w:p>
    <w:p w:rsidR="00F75763" w:rsidRPr="005E52EB" w:rsidRDefault="00F75763" w:rsidP="00F75763">
      <w:pPr>
        <w:spacing w:after="0" w:line="240" w:lineRule="auto"/>
        <w:jc w:val="both"/>
        <w:rPr>
          <w:rFonts w:ascii="Times New Roman" w:hAnsi="Times New Roman" w:cs="Times New Roman"/>
          <w:i/>
          <w:sz w:val="24"/>
          <w:szCs w:val="24"/>
        </w:rPr>
      </w:pPr>
      <w:r w:rsidRPr="005E52EB">
        <w:rPr>
          <w:rFonts w:ascii="Times New Roman" w:hAnsi="Times New Roman" w:cs="Times New Roman"/>
          <w:i/>
          <w:sz w:val="24"/>
          <w:szCs w:val="24"/>
        </w:rPr>
        <w:t xml:space="preserve">Molimo tumačenje  u vezi stanke (pauze) medicinskih sestara/medicinskih tehničara u djelatnosti hitne medicine. Naime, Zakonom o radu propisano je da radnik koji radi najmanje 6 sati dnevno ima pravo na odmor (stanku) od najmanje trideset minuta. </w:t>
      </w:r>
      <w:r w:rsidRPr="005E52EB">
        <w:rPr>
          <w:rFonts w:ascii="Times New Roman" w:hAnsi="Times New Roman" w:cs="Times New Roman"/>
          <w:i/>
          <w:sz w:val="24"/>
          <w:szCs w:val="24"/>
        </w:rPr>
        <w:tab/>
      </w:r>
    </w:p>
    <w:p w:rsidR="00F75763" w:rsidRPr="005E52EB" w:rsidRDefault="00F75763" w:rsidP="00F75763">
      <w:pPr>
        <w:spacing w:after="0" w:line="240" w:lineRule="auto"/>
        <w:jc w:val="both"/>
        <w:rPr>
          <w:rFonts w:ascii="Times New Roman" w:eastAsia="Times New Roman" w:hAnsi="Times New Roman" w:cs="Times New Roman"/>
          <w:i/>
          <w:color w:val="000000"/>
          <w:sz w:val="24"/>
          <w:szCs w:val="24"/>
        </w:rPr>
      </w:pPr>
      <w:r w:rsidRPr="005E52EB">
        <w:rPr>
          <w:rFonts w:ascii="Times New Roman" w:hAnsi="Times New Roman" w:cs="Times New Roman"/>
          <w:i/>
          <w:sz w:val="24"/>
          <w:szCs w:val="24"/>
        </w:rPr>
        <w:t xml:space="preserve">Kolektivnim ugovorom za djelatnost zdravstva i zdravstvenog osiguranja propisano je da odmor </w:t>
      </w:r>
      <w:r w:rsidRPr="005E52EB">
        <w:rPr>
          <w:rFonts w:ascii="Times New Roman" w:eastAsia="Times New Roman" w:hAnsi="Times New Roman" w:cs="Times New Roman"/>
          <w:i/>
          <w:color w:val="000000"/>
          <w:sz w:val="24"/>
          <w:szCs w:val="24"/>
        </w:rPr>
        <w:t xml:space="preserve">u tijeku rada (stanka) svakodnevno traje najmanje 30 minuta te da ako </w:t>
      </w:r>
      <w:r w:rsidRPr="005E52EB">
        <w:rPr>
          <w:rFonts w:ascii="Times New Roman" w:eastAsia="Times New Roman" w:hAnsi="Times New Roman" w:cs="Times New Roman"/>
          <w:i/>
          <w:color w:val="000000"/>
          <w:sz w:val="24"/>
          <w:szCs w:val="24"/>
        </w:rPr>
        <w:tab/>
        <w:t>priroda posla ne omogućuje stanku u tijeku rada, poslodavac će radniku omogućiti da radi dnevno toliko kraće.</w:t>
      </w:r>
    </w:p>
    <w:p w:rsidR="00F75763" w:rsidRPr="005E52EB" w:rsidRDefault="00F75763" w:rsidP="00F75763">
      <w:pPr>
        <w:spacing w:after="0" w:line="240" w:lineRule="auto"/>
        <w:jc w:val="both"/>
        <w:rPr>
          <w:rFonts w:ascii="Times New Roman" w:eastAsia="Times New Roman" w:hAnsi="Times New Roman" w:cs="Times New Roman"/>
          <w:i/>
          <w:color w:val="000000"/>
          <w:sz w:val="24"/>
          <w:szCs w:val="24"/>
        </w:rPr>
      </w:pPr>
      <w:r w:rsidRPr="005E52EB">
        <w:rPr>
          <w:rFonts w:ascii="Times New Roman" w:eastAsia="Times New Roman" w:hAnsi="Times New Roman" w:cs="Times New Roman"/>
          <w:i/>
          <w:color w:val="000000"/>
          <w:sz w:val="24"/>
          <w:szCs w:val="24"/>
        </w:rPr>
        <w:tab/>
      </w:r>
    </w:p>
    <w:p w:rsidR="00F75763" w:rsidRPr="005E52EB" w:rsidRDefault="00F75763" w:rsidP="00F75763">
      <w:pPr>
        <w:spacing w:after="0" w:line="240" w:lineRule="auto"/>
        <w:jc w:val="both"/>
        <w:rPr>
          <w:rFonts w:ascii="Times New Roman" w:eastAsia="Times New Roman" w:hAnsi="Times New Roman" w:cs="Times New Roman"/>
          <w:i/>
          <w:color w:val="000000"/>
          <w:sz w:val="24"/>
          <w:szCs w:val="24"/>
        </w:rPr>
      </w:pPr>
      <w:r w:rsidRPr="005E52EB">
        <w:rPr>
          <w:rFonts w:ascii="Times New Roman" w:eastAsia="Times New Roman" w:hAnsi="Times New Roman" w:cs="Times New Roman"/>
          <w:i/>
          <w:color w:val="000000"/>
          <w:sz w:val="24"/>
          <w:szCs w:val="24"/>
        </w:rPr>
        <w:t>U djelatnosti hitne medicine nije uvijek moguće koristiti stanku, postavljamo pitanje da li u slučaju ne mogućnosti korištenja pauze, radnik u djelatnosti hitne medicine ima pravo raditi toliko kraće?</w:t>
      </w:r>
    </w:p>
    <w:p w:rsidR="00F75763" w:rsidRPr="005E52EB" w:rsidRDefault="00F75763" w:rsidP="00F75763">
      <w:pPr>
        <w:spacing w:after="0" w:line="240" w:lineRule="auto"/>
        <w:jc w:val="both"/>
        <w:rPr>
          <w:rFonts w:ascii="Times New Roman" w:eastAsia="Times New Roman" w:hAnsi="Times New Roman" w:cs="Times New Roman"/>
          <w:i/>
          <w:color w:val="000000"/>
          <w:sz w:val="24"/>
          <w:szCs w:val="24"/>
        </w:rPr>
      </w:pPr>
    </w:p>
    <w:p w:rsidR="00F75763" w:rsidRPr="005E52EB" w:rsidRDefault="00F75763" w:rsidP="00F75763">
      <w:pPr>
        <w:spacing w:after="0" w:line="240" w:lineRule="auto"/>
        <w:jc w:val="both"/>
        <w:rPr>
          <w:rFonts w:ascii="Times New Roman" w:eastAsia="Times New Roman" w:hAnsi="Times New Roman" w:cs="Times New Roman"/>
          <w:i/>
          <w:color w:val="000000"/>
          <w:sz w:val="24"/>
          <w:szCs w:val="24"/>
        </w:rPr>
      </w:pPr>
      <w:r w:rsidRPr="005E52EB">
        <w:rPr>
          <w:rFonts w:ascii="Times New Roman" w:eastAsia="Times New Roman" w:hAnsi="Times New Roman" w:cs="Times New Roman"/>
          <w:i/>
          <w:color w:val="000000"/>
          <w:sz w:val="24"/>
          <w:szCs w:val="24"/>
        </w:rPr>
        <w:t xml:space="preserve">Isto tako molimo tumačenje u vezi duljine pauze, odnosno s obzirom na </w:t>
      </w:r>
      <w:proofErr w:type="spellStart"/>
      <w:r w:rsidRPr="005E52EB">
        <w:rPr>
          <w:rFonts w:ascii="Times New Roman" w:eastAsia="Times New Roman" w:hAnsi="Times New Roman" w:cs="Times New Roman"/>
          <w:i/>
          <w:color w:val="000000"/>
          <w:sz w:val="24"/>
          <w:szCs w:val="24"/>
        </w:rPr>
        <w:t>turnusni</w:t>
      </w:r>
      <w:proofErr w:type="spellEnd"/>
      <w:r w:rsidRPr="005E52EB">
        <w:rPr>
          <w:rFonts w:ascii="Times New Roman" w:eastAsia="Times New Roman" w:hAnsi="Times New Roman" w:cs="Times New Roman"/>
          <w:i/>
          <w:color w:val="000000"/>
          <w:sz w:val="24"/>
          <w:szCs w:val="24"/>
        </w:rPr>
        <w:t xml:space="preserve"> rad od 12 sati, znači li to da radnici koji rade 12 sati dnevno imaju pravo na pauzu od 60 minuta?</w:t>
      </w:r>
    </w:p>
    <w:p w:rsidR="00F75763" w:rsidRPr="00A37AB2" w:rsidRDefault="00F75763" w:rsidP="00F75763">
      <w:pPr>
        <w:jc w:val="both"/>
        <w:rPr>
          <w:rFonts w:ascii="Times New Roman" w:hAnsi="Times New Roman" w:cs="Times New Roman"/>
          <w:sz w:val="24"/>
          <w:szCs w:val="24"/>
          <w:u w:val="single"/>
        </w:rPr>
      </w:pPr>
    </w:p>
    <w:p w:rsidR="00F75763" w:rsidRPr="00395B47" w:rsidRDefault="0061251B" w:rsidP="00F75763">
      <w:pPr>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 xml:space="preserve">Zaključak broj </w:t>
      </w:r>
      <w:r w:rsidR="00395B47">
        <w:rPr>
          <w:rFonts w:ascii="Times New Roman" w:hAnsi="Times New Roman" w:cs="Times New Roman"/>
          <w:b/>
          <w:sz w:val="24"/>
          <w:szCs w:val="24"/>
          <w:u w:val="single"/>
        </w:rPr>
        <w:t>172</w:t>
      </w:r>
      <w:r w:rsidRPr="00395B47">
        <w:rPr>
          <w:rFonts w:ascii="Times New Roman" w:hAnsi="Times New Roman" w:cs="Times New Roman"/>
          <w:b/>
          <w:sz w:val="24"/>
          <w:szCs w:val="24"/>
          <w:u w:val="single"/>
        </w:rPr>
        <w:t>:</w:t>
      </w:r>
    </w:p>
    <w:p w:rsidR="00517A1F" w:rsidRPr="00A37AB2" w:rsidRDefault="0061251B" w:rsidP="00F75763">
      <w:pPr>
        <w:jc w:val="both"/>
        <w:rPr>
          <w:rFonts w:ascii="Times New Roman" w:hAnsi="Times New Roman" w:cs="Times New Roman"/>
          <w:b/>
          <w:sz w:val="24"/>
          <w:szCs w:val="24"/>
        </w:rPr>
      </w:pPr>
      <w:r w:rsidRPr="00A37AB2">
        <w:rPr>
          <w:rFonts w:ascii="Times New Roman" w:hAnsi="Times New Roman" w:cs="Times New Roman"/>
          <w:b/>
          <w:sz w:val="24"/>
          <w:szCs w:val="24"/>
        </w:rPr>
        <w:t>Odmor u tijeku rada (stanka)</w:t>
      </w:r>
      <w:r w:rsidR="00517A1F" w:rsidRPr="00A37AB2">
        <w:rPr>
          <w:rFonts w:ascii="Times New Roman" w:hAnsi="Times New Roman" w:cs="Times New Roman"/>
          <w:b/>
          <w:sz w:val="24"/>
          <w:szCs w:val="24"/>
        </w:rPr>
        <w:t xml:space="preserve"> svakodnevno traje najmanje 30 minuta.</w:t>
      </w:r>
    </w:p>
    <w:p w:rsidR="00517A1F" w:rsidRPr="00A37AB2" w:rsidRDefault="00517A1F" w:rsidP="00F75763">
      <w:pPr>
        <w:jc w:val="both"/>
        <w:rPr>
          <w:rFonts w:ascii="Times New Roman" w:hAnsi="Times New Roman" w:cs="Times New Roman"/>
          <w:b/>
          <w:sz w:val="24"/>
          <w:szCs w:val="24"/>
        </w:rPr>
      </w:pPr>
      <w:r w:rsidRPr="00A37AB2">
        <w:rPr>
          <w:rFonts w:ascii="Times New Roman" w:hAnsi="Times New Roman" w:cs="Times New Roman"/>
          <w:b/>
          <w:sz w:val="24"/>
          <w:szCs w:val="24"/>
        </w:rPr>
        <w:t xml:space="preserve">Ako priroda posla ne omogućuje </w:t>
      </w:r>
      <w:r w:rsidR="00AF677F" w:rsidRPr="00A37AB2">
        <w:rPr>
          <w:rFonts w:ascii="Times New Roman" w:hAnsi="Times New Roman" w:cs="Times New Roman"/>
          <w:b/>
          <w:sz w:val="24"/>
          <w:szCs w:val="24"/>
        </w:rPr>
        <w:t>stanku u tijeku rada, poslodavac će radniku omogućiti da radi dnevno toliko kraće.</w:t>
      </w:r>
    </w:p>
    <w:p w:rsidR="00167AE6" w:rsidRPr="00A37AB2" w:rsidRDefault="00167AE6" w:rsidP="00F75763">
      <w:pPr>
        <w:tabs>
          <w:tab w:val="left" w:pos="1560"/>
        </w:tabs>
        <w:jc w:val="both"/>
        <w:rPr>
          <w:rFonts w:ascii="Times New Roman" w:hAnsi="Times New Roman" w:cs="Times New Roman"/>
          <w:sz w:val="24"/>
          <w:szCs w:val="24"/>
          <w:u w:val="single"/>
        </w:rPr>
      </w:pPr>
    </w:p>
    <w:p w:rsidR="00F75763" w:rsidRPr="005E52EB" w:rsidRDefault="00395B47" w:rsidP="00F75763">
      <w:pPr>
        <w:tabs>
          <w:tab w:val="left" w:pos="1560"/>
        </w:tabs>
        <w:jc w:val="both"/>
        <w:rPr>
          <w:rFonts w:ascii="Times New Roman" w:hAnsi="Times New Roman" w:cs="Times New Roman"/>
          <w:i/>
          <w:sz w:val="24"/>
          <w:szCs w:val="24"/>
        </w:rPr>
      </w:pPr>
      <w:r>
        <w:rPr>
          <w:rFonts w:ascii="Times New Roman" w:hAnsi="Times New Roman" w:cs="Times New Roman"/>
          <w:i/>
          <w:sz w:val="24"/>
          <w:szCs w:val="24"/>
        </w:rPr>
        <w:t>Pitanje</w:t>
      </w:r>
      <w:r w:rsidR="005E52EB" w:rsidRPr="005E52EB">
        <w:rPr>
          <w:rFonts w:ascii="Times New Roman" w:hAnsi="Times New Roman" w:cs="Times New Roman"/>
          <w:i/>
          <w:sz w:val="24"/>
          <w:szCs w:val="24"/>
        </w:rPr>
        <w:t>:</w:t>
      </w:r>
      <w:r w:rsidR="00F75763" w:rsidRPr="005E52EB">
        <w:rPr>
          <w:rFonts w:ascii="Times New Roman" w:hAnsi="Times New Roman" w:cs="Times New Roman"/>
          <w:i/>
          <w:sz w:val="24"/>
          <w:szCs w:val="24"/>
        </w:rPr>
        <w:tab/>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Uvidom u rješenja o plaći djelatnika Odjela za psihijatriju uvidjeli smo nepravilnost pod točkom 3. Kolektivnog ugovora (dodatak na plaću).</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Stoga Vas molimo da se ukloni nepravilnost razlike u postotku između liječnica (psihijatara) i med. sestara, a odnosi se na uvjete rada.</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Smatramo da smo izloženi istim uvjetima kao i liječnici – psihijatri te ne vidimo razloga zašto bi imali umanjen postotak dodatka na uvjeta rada.</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Smatramo da uvjeti rada ne bi trebali biti plaćeni (bodovani) po stručnoj spremi jer je isto vidljivo i prikazano kroz koeficijent te službeno iskazano u točki 1.</w:t>
      </w:r>
    </w:p>
    <w:p w:rsidR="00F75763" w:rsidRPr="005E52EB" w:rsidRDefault="00F75763" w:rsidP="00F75763">
      <w:pPr>
        <w:pStyle w:val="Odlomakpopisa"/>
        <w:spacing w:after="0" w:line="240" w:lineRule="auto"/>
        <w:ind w:left="0"/>
        <w:jc w:val="both"/>
        <w:rPr>
          <w:rFonts w:ascii="Times New Roman" w:hAnsi="Times New Roman" w:cs="Times New Roman"/>
          <w:i/>
          <w:sz w:val="24"/>
          <w:szCs w:val="24"/>
        </w:rPr>
      </w:pPr>
      <w:r w:rsidRPr="005E52EB">
        <w:rPr>
          <w:rFonts w:ascii="Times New Roman" w:hAnsi="Times New Roman" w:cs="Times New Roman"/>
          <w:i/>
          <w:sz w:val="24"/>
          <w:szCs w:val="24"/>
        </w:rPr>
        <w:t>Smatramo da su izložene psihijatrijskom pacijentu i njihovim problemima kao i njihovim reakcijama, medicinske sestre obzirom da su one prve u kontaktu sa istima.</w:t>
      </w:r>
    </w:p>
    <w:p w:rsidR="00AF677F" w:rsidRPr="005E52EB" w:rsidRDefault="00F75763" w:rsidP="00F75763">
      <w:pPr>
        <w:tabs>
          <w:tab w:val="left" w:pos="1560"/>
        </w:tabs>
        <w:jc w:val="both"/>
        <w:rPr>
          <w:rFonts w:ascii="Times New Roman" w:hAnsi="Times New Roman" w:cs="Times New Roman"/>
          <w:i/>
          <w:sz w:val="24"/>
          <w:szCs w:val="24"/>
          <w:u w:val="single"/>
        </w:rPr>
      </w:pPr>
      <w:r w:rsidRPr="005E52EB">
        <w:rPr>
          <w:rFonts w:ascii="Times New Roman" w:hAnsi="Times New Roman" w:cs="Times New Roman"/>
          <w:i/>
          <w:sz w:val="24"/>
          <w:szCs w:val="24"/>
        </w:rPr>
        <w:t>Pod uvjetima rada smatramo da su med. sestre prve u kontaktu s pacijentima, ne samo tijekom hospitalizacije, već pri ambulantnim pregledima, pretragama i ostalim zdravstvenim uslugama. Stoga smatramo da bi postotak dodatka na plaću trebao biti humano, a ne pisano pravo na papiru. Slijedom navedenog lijevo Vas molimo da se i med. sestrama Odjela za psihijatriju pod točkom 3. Kolektivnog ugovora prizna 16 % na uvjete rada kao i liječnicima</w:t>
      </w:r>
      <w:r w:rsidR="005E52EB">
        <w:rPr>
          <w:rFonts w:ascii="Times New Roman" w:hAnsi="Times New Roman" w:cs="Times New Roman"/>
          <w:i/>
          <w:sz w:val="24"/>
          <w:szCs w:val="24"/>
        </w:rPr>
        <w:t>.</w:t>
      </w:r>
    </w:p>
    <w:p w:rsidR="00F75763" w:rsidRPr="00395B47" w:rsidRDefault="00AF677F" w:rsidP="00F75763">
      <w:pPr>
        <w:tabs>
          <w:tab w:val="left" w:pos="1560"/>
        </w:tabs>
        <w:jc w:val="both"/>
        <w:rPr>
          <w:rFonts w:ascii="Times New Roman" w:hAnsi="Times New Roman" w:cs="Times New Roman"/>
          <w:b/>
          <w:sz w:val="24"/>
          <w:szCs w:val="24"/>
          <w:u w:val="single"/>
        </w:rPr>
      </w:pPr>
      <w:r w:rsidRPr="00395B47">
        <w:rPr>
          <w:rFonts w:ascii="Times New Roman" w:hAnsi="Times New Roman" w:cs="Times New Roman"/>
          <w:b/>
          <w:sz w:val="24"/>
          <w:szCs w:val="24"/>
          <w:u w:val="single"/>
        </w:rPr>
        <w:t xml:space="preserve">Zaključak broj </w:t>
      </w:r>
      <w:r w:rsidR="00395B47">
        <w:rPr>
          <w:rFonts w:ascii="Times New Roman" w:hAnsi="Times New Roman" w:cs="Times New Roman"/>
          <w:b/>
          <w:sz w:val="24"/>
          <w:szCs w:val="24"/>
          <w:u w:val="single"/>
        </w:rPr>
        <w:t>173</w:t>
      </w:r>
      <w:r w:rsidR="00F75763" w:rsidRPr="00395B47">
        <w:rPr>
          <w:rFonts w:ascii="Times New Roman" w:hAnsi="Times New Roman" w:cs="Times New Roman"/>
          <w:b/>
          <w:sz w:val="24"/>
          <w:szCs w:val="24"/>
          <w:u w:val="single"/>
        </w:rPr>
        <w:t>:</w:t>
      </w:r>
    </w:p>
    <w:p w:rsidR="00013E74" w:rsidRPr="005E52EB" w:rsidRDefault="00F75763" w:rsidP="005E52EB">
      <w:pPr>
        <w:tabs>
          <w:tab w:val="left" w:pos="1560"/>
        </w:tabs>
        <w:jc w:val="both"/>
        <w:rPr>
          <w:rFonts w:ascii="Times New Roman" w:hAnsi="Times New Roman" w:cs="Times New Roman"/>
          <w:b/>
          <w:sz w:val="24"/>
          <w:szCs w:val="24"/>
        </w:rPr>
      </w:pPr>
      <w:r w:rsidRPr="00A37AB2">
        <w:rPr>
          <w:rFonts w:ascii="Times New Roman" w:hAnsi="Times New Roman" w:cs="Times New Roman"/>
          <w:b/>
          <w:sz w:val="24"/>
          <w:szCs w:val="24"/>
        </w:rPr>
        <w:t xml:space="preserve">Medicinske sestre na </w:t>
      </w:r>
      <w:r w:rsidR="00AF677F" w:rsidRPr="00A37AB2">
        <w:rPr>
          <w:rFonts w:ascii="Times New Roman" w:hAnsi="Times New Roman" w:cs="Times New Roman"/>
          <w:b/>
          <w:sz w:val="24"/>
          <w:szCs w:val="24"/>
        </w:rPr>
        <w:t>psihijatriji</w:t>
      </w:r>
      <w:r w:rsidRPr="00A37AB2">
        <w:rPr>
          <w:rFonts w:ascii="Times New Roman" w:hAnsi="Times New Roman" w:cs="Times New Roman"/>
          <w:b/>
          <w:sz w:val="24"/>
          <w:szCs w:val="24"/>
        </w:rPr>
        <w:t xml:space="preserve"> imaju pravo n</w:t>
      </w:r>
      <w:r w:rsidR="00AF677F" w:rsidRPr="00A37AB2">
        <w:rPr>
          <w:rFonts w:ascii="Times New Roman" w:hAnsi="Times New Roman" w:cs="Times New Roman"/>
          <w:b/>
          <w:sz w:val="24"/>
          <w:szCs w:val="24"/>
        </w:rPr>
        <w:t>a dodatak na uvjete rada od 16%.</w:t>
      </w:r>
    </w:p>
    <w:p w:rsidR="00404EF0" w:rsidRPr="00A37AB2" w:rsidRDefault="00404EF0" w:rsidP="001E1158">
      <w:pPr>
        <w:rPr>
          <w:rFonts w:ascii="Times New Roman" w:hAnsi="Times New Roman" w:cs="Times New Roman"/>
          <w:sz w:val="24"/>
          <w:szCs w:val="24"/>
        </w:rPr>
      </w:pPr>
    </w:p>
    <w:sectPr w:rsidR="00404EF0" w:rsidRPr="00A37A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F6" w:rsidRDefault="00227DF6" w:rsidP="007A139F">
      <w:pPr>
        <w:spacing w:after="0" w:line="240" w:lineRule="auto"/>
      </w:pPr>
      <w:r>
        <w:separator/>
      </w:r>
    </w:p>
  </w:endnote>
  <w:endnote w:type="continuationSeparator" w:id="0">
    <w:p w:rsidR="00227DF6" w:rsidRDefault="00227DF6" w:rsidP="007A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919194"/>
      <w:docPartObj>
        <w:docPartGallery w:val="Page Numbers (Bottom of Page)"/>
        <w:docPartUnique/>
      </w:docPartObj>
    </w:sdtPr>
    <w:sdtEndPr/>
    <w:sdtContent>
      <w:p w:rsidR="007A139F" w:rsidRDefault="007A139F">
        <w:pPr>
          <w:pStyle w:val="Podnoje"/>
          <w:jc w:val="right"/>
        </w:pPr>
        <w:r>
          <w:fldChar w:fldCharType="begin"/>
        </w:r>
        <w:r>
          <w:instrText>PAGE   \* MERGEFORMAT</w:instrText>
        </w:r>
        <w:r>
          <w:fldChar w:fldCharType="separate"/>
        </w:r>
        <w:r w:rsidR="008760BB">
          <w:rPr>
            <w:noProof/>
          </w:rPr>
          <w:t>3</w:t>
        </w:r>
        <w:r>
          <w:fldChar w:fldCharType="end"/>
        </w:r>
      </w:p>
    </w:sdtContent>
  </w:sdt>
  <w:p w:rsidR="007A139F" w:rsidRDefault="007A13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F6" w:rsidRDefault="00227DF6" w:rsidP="007A139F">
      <w:pPr>
        <w:spacing w:after="0" w:line="240" w:lineRule="auto"/>
      </w:pPr>
      <w:r>
        <w:separator/>
      </w:r>
    </w:p>
  </w:footnote>
  <w:footnote w:type="continuationSeparator" w:id="0">
    <w:p w:rsidR="00227DF6" w:rsidRDefault="00227DF6" w:rsidP="007A1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82"/>
    <w:multiLevelType w:val="hybridMultilevel"/>
    <w:tmpl w:val="B2E47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A07BB6"/>
    <w:multiLevelType w:val="hybridMultilevel"/>
    <w:tmpl w:val="95DC837A"/>
    <w:lvl w:ilvl="0" w:tplc="A9C43DCE">
      <w:start w:val="1"/>
      <w:numFmt w:val="decimal"/>
      <w:lvlText w:val="%1.)"/>
      <w:lvlJc w:val="left"/>
      <w:pPr>
        <w:ind w:left="720" w:hanging="360"/>
      </w:pPr>
      <w:rPr>
        <w:rFonts w:hint="default"/>
        <w:b/>
        <w:color w:val="BA000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2B789D"/>
    <w:multiLevelType w:val="hybridMultilevel"/>
    <w:tmpl w:val="D4FEB3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D8A2BFE"/>
    <w:multiLevelType w:val="hybridMultilevel"/>
    <w:tmpl w:val="7DDCC3E4"/>
    <w:lvl w:ilvl="0" w:tplc="732CD83E">
      <w:start w:val="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4260734"/>
    <w:multiLevelType w:val="hybridMultilevel"/>
    <w:tmpl w:val="55981442"/>
    <w:lvl w:ilvl="0" w:tplc="CC0473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5E6400"/>
    <w:multiLevelType w:val="multilevel"/>
    <w:tmpl w:val="65E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E1BF2"/>
    <w:multiLevelType w:val="multilevel"/>
    <w:tmpl w:val="994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51F4B"/>
    <w:multiLevelType w:val="hybridMultilevel"/>
    <w:tmpl w:val="CCFA48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A92DE2"/>
    <w:multiLevelType w:val="hybridMultilevel"/>
    <w:tmpl w:val="8B6E94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BD4EC5"/>
    <w:multiLevelType w:val="multilevel"/>
    <w:tmpl w:val="35CA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071909"/>
    <w:multiLevelType w:val="multilevel"/>
    <w:tmpl w:val="5ABC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ED1A96"/>
    <w:multiLevelType w:val="multilevel"/>
    <w:tmpl w:val="627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37BBD"/>
    <w:multiLevelType w:val="multilevel"/>
    <w:tmpl w:val="A70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871EB"/>
    <w:multiLevelType w:val="multilevel"/>
    <w:tmpl w:val="4564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A8554E"/>
    <w:multiLevelType w:val="multilevel"/>
    <w:tmpl w:val="A78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7F716F2B"/>
    <w:multiLevelType w:val="hybridMultilevel"/>
    <w:tmpl w:val="B3E4AC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6"/>
  </w:num>
  <w:num w:numId="5">
    <w:abstractNumId w:val="14"/>
  </w:num>
  <w:num w:numId="6">
    <w:abstractNumId w:val="9"/>
  </w:num>
  <w:num w:numId="7">
    <w:abstractNumId w:val="11"/>
  </w:num>
  <w:num w:numId="8">
    <w:abstractNumId w:val="13"/>
  </w:num>
  <w:num w:numId="9">
    <w:abstractNumId w:val="1"/>
  </w:num>
  <w:num w:numId="10">
    <w:abstractNumId w:val="0"/>
  </w:num>
  <w:num w:numId="11">
    <w:abstractNumId w:val="2"/>
  </w:num>
  <w:num w:numId="12">
    <w:abstractNumId w:val="3"/>
  </w:num>
  <w:num w:numId="13">
    <w:abstractNumId w:val="8"/>
  </w:num>
  <w:num w:numId="14">
    <w:abstractNumId w:val="16"/>
  </w:num>
  <w:num w:numId="15">
    <w:abstractNumId w:val="7"/>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A4"/>
    <w:rsid w:val="00013E74"/>
    <w:rsid w:val="0002541B"/>
    <w:rsid w:val="000470CF"/>
    <w:rsid w:val="000527AF"/>
    <w:rsid w:val="00076FB4"/>
    <w:rsid w:val="00077927"/>
    <w:rsid w:val="000B1110"/>
    <w:rsid w:val="000B424A"/>
    <w:rsid w:val="000B7D91"/>
    <w:rsid w:val="000C5FAF"/>
    <w:rsid w:val="000D0283"/>
    <w:rsid w:val="000F073B"/>
    <w:rsid w:val="00106EEB"/>
    <w:rsid w:val="001305D7"/>
    <w:rsid w:val="00132989"/>
    <w:rsid w:val="00153346"/>
    <w:rsid w:val="00167AE6"/>
    <w:rsid w:val="00175BC1"/>
    <w:rsid w:val="001B4F69"/>
    <w:rsid w:val="001C2DC4"/>
    <w:rsid w:val="001D7BED"/>
    <w:rsid w:val="001E1158"/>
    <w:rsid w:val="00205829"/>
    <w:rsid w:val="00215331"/>
    <w:rsid w:val="00221BCD"/>
    <w:rsid w:val="00227DF6"/>
    <w:rsid w:val="002451FE"/>
    <w:rsid w:val="00276F2F"/>
    <w:rsid w:val="002B056F"/>
    <w:rsid w:val="002B6FE4"/>
    <w:rsid w:val="002D2A15"/>
    <w:rsid w:val="002E242B"/>
    <w:rsid w:val="002E7E82"/>
    <w:rsid w:val="0030364C"/>
    <w:rsid w:val="00307B62"/>
    <w:rsid w:val="00311DCE"/>
    <w:rsid w:val="003167B4"/>
    <w:rsid w:val="00323B62"/>
    <w:rsid w:val="00326ABD"/>
    <w:rsid w:val="00346707"/>
    <w:rsid w:val="00352A9D"/>
    <w:rsid w:val="00355BC8"/>
    <w:rsid w:val="00372B28"/>
    <w:rsid w:val="003812B5"/>
    <w:rsid w:val="00384BF6"/>
    <w:rsid w:val="00395B47"/>
    <w:rsid w:val="003A4FED"/>
    <w:rsid w:val="003B1F4C"/>
    <w:rsid w:val="003B338A"/>
    <w:rsid w:val="003B7955"/>
    <w:rsid w:val="003E3D33"/>
    <w:rsid w:val="00402160"/>
    <w:rsid w:val="00404EF0"/>
    <w:rsid w:val="00413FF4"/>
    <w:rsid w:val="00421C49"/>
    <w:rsid w:val="00424F8C"/>
    <w:rsid w:val="00425D32"/>
    <w:rsid w:val="004277E8"/>
    <w:rsid w:val="00431085"/>
    <w:rsid w:val="004373EF"/>
    <w:rsid w:val="00442D80"/>
    <w:rsid w:val="0044589A"/>
    <w:rsid w:val="00483E5A"/>
    <w:rsid w:val="004A18D3"/>
    <w:rsid w:val="004A5DB4"/>
    <w:rsid w:val="004B710F"/>
    <w:rsid w:val="004D4499"/>
    <w:rsid w:val="004D67CB"/>
    <w:rsid w:val="004F509E"/>
    <w:rsid w:val="00500614"/>
    <w:rsid w:val="005043B9"/>
    <w:rsid w:val="005047B6"/>
    <w:rsid w:val="00506EB8"/>
    <w:rsid w:val="00517117"/>
    <w:rsid w:val="00517A1F"/>
    <w:rsid w:val="00532BB7"/>
    <w:rsid w:val="0058040A"/>
    <w:rsid w:val="005873AB"/>
    <w:rsid w:val="005A1CA9"/>
    <w:rsid w:val="005A45AA"/>
    <w:rsid w:val="005B0109"/>
    <w:rsid w:val="005B02A6"/>
    <w:rsid w:val="005B6844"/>
    <w:rsid w:val="005B7661"/>
    <w:rsid w:val="005C4E0E"/>
    <w:rsid w:val="005C7109"/>
    <w:rsid w:val="005E52EB"/>
    <w:rsid w:val="005E63E9"/>
    <w:rsid w:val="005E74B7"/>
    <w:rsid w:val="005F7E13"/>
    <w:rsid w:val="0061251B"/>
    <w:rsid w:val="006143BA"/>
    <w:rsid w:val="006159A6"/>
    <w:rsid w:val="006239B2"/>
    <w:rsid w:val="00642F1C"/>
    <w:rsid w:val="00647144"/>
    <w:rsid w:val="006942BB"/>
    <w:rsid w:val="0069763E"/>
    <w:rsid w:val="006F6CA6"/>
    <w:rsid w:val="007213CF"/>
    <w:rsid w:val="00743A36"/>
    <w:rsid w:val="0075795C"/>
    <w:rsid w:val="00764E3B"/>
    <w:rsid w:val="00765C6D"/>
    <w:rsid w:val="00770444"/>
    <w:rsid w:val="00772A50"/>
    <w:rsid w:val="00795806"/>
    <w:rsid w:val="007A139F"/>
    <w:rsid w:val="007B4E1D"/>
    <w:rsid w:val="007C4623"/>
    <w:rsid w:val="00810810"/>
    <w:rsid w:val="00825869"/>
    <w:rsid w:val="00832259"/>
    <w:rsid w:val="008442B7"/>
    <w:rsid w:val="00847E6E"/>
    <w:rsid w:val="00851410"/>
    <w:rsid w:val="008760BB"/>
    <w:rsid w:val="0087747F"/>
    <w:rsid w:val="00891BD9"/>
    <w:rsid w:val="008A1A93"/>
    <w:rsid w:val="008B3D56"/>
    <w:rsid w:val="008B530E"/>
    <w:rsid w:val="008B768A"/>
    <w:rsid w:val="008C3C78"/>
    <w:rsid w:val="008E2A43"/>
    <w:rsid w:val="008F7BBF"/>
    <w:rsid w:val="00906C87"/>
    <w:rsid w:val="0091689B"/>
    <w:rsid w:val="0092006C"/>
    <w:rsid w:val="00931932"/>
    <w:rsid w:val="00955474"/>
    <w:rsid w:val="00956BE6"/>
    <w:rsid w:val="009611A1"/>
    <w:rsid w:val="00981CE8"/>
    <w:rsid w:val="009C2122"/>
    <w:rsid w:val="009C582F"/>
    <w:rsid w:val="009E0D49"/>
    <w:rsid w:val="009E0DE3"/>
    <w:rsid w:val="009F00CD"/>
    <w:rsid w:val="009F475E"/>
    <w:rsid w:val="00A02973"/>
    <w:rsid w:val="00A14C8F"/>
    <w:rsid w:val="00A37AB2"/>
    <w:rsid w:val="00A407F5"/>
    <w:rsid w:val="00A445B1"/>
    <w:rsid w:val="00A45F7B"/>
    <w:rsid w:val="00A659CB"/>
    <w:rsid w:val="00A74AFD"/>
    <w:rsid w:val="00A8539A"/>
    <w:rsid w:val="00A862C0"/>
    <w:rsid w:val="00A91A6D"/>
    <w:rsid w:val="00AA021A"/>
    <w:rsid w:val="00AA40F4"/>
    <w:rsid w:val="00AB2807"/>
    <w:rsid w:val="00AB6462"/>
    <w:rsid w:val="00AC2D12"/>
    <w:rsid w:val="00AC30B7"/>
    <w:rsid w:val="00AD3035"/>
    <w:rsid w:val="00AD7A86"/>
    <w:rsid w:val="00AF677F"/>
    <w:rsid w:val="00B212E3"/>
    <w:rsid w:val="00B22F94"/>
    <w:rsid w:val="00B44E45"/>
    <w:rsid w:val="00B454C9"/>
    <w:rsid w:val="00B60646"/>
    <w:rsid w:val="00B85EB7"/>
    <w:rsid w:val="00B86135"/>
    <w:rsid w:val="00B904A9"/>
    <w:rsid w:val="00BA070E"/>
    <w:rsid w:val="00BA43AB"/>
    <w:rsid w:val="00BB101D"/>
    <w:rsid w:val="00BB5AEA"/>
    <w:rsid w:val="00BC119F"/>
    <w:rsid w:val="00BC6C4E"/>
    <w:rsid w:val="00BD414F"/>
    <w:rsid w:val="00BD6ED7"/>
    <w:rsid w:val="00BE5825"/>
    <w:rsid w:val="00C01126"/>
    <w:rsid w:val="00C26553"/>
    <w:rsid w:val="00C43B3A"/>
    <w:rsid w:val="00C53775"/>
    <w:rsid w:val="00C54CF8"/>
    <w:rsid w:val="00C845CF"/>
    <w:rsid w:val="00C91FB0"/>
    <w:rsid w:val="00C92701"/>
    <w:rsid w:val="00C9676D"/>
    <w:rsid w:val="00CA7AAE"/>
    <w:rsid w:val="00CB1180"/>
    <w:rsid w:val="00CB50D6"/>
    <w:rsid w:val="00CE0E2B"/>
    <w:rsid w:val="00CF319D"/>
    <w:rsid w:val="00D012B0"/>
    <w:rsid w:val="00D013C2"/>
    <w:rsid w:val="00D07B41"/>
    <w:rsid w:val="00D12BF2"/>
    <w:rsid w:val="00D227E3"/>
    <w:rsid w:val="00D30692"/>
    <w:rsid w:val="00D308BF"/>
    <w:rsid w:val="00D30DBE"/>
    <w:rsid w:val="00D343FF"/>
    <w:rsid w:val="00D40E07"/>
    <w:rsid w:val="00D433B1"/>
    <w:rsid w:val="00D5156F"/>
    <w:rsid w:val="00D51F46"/>
    <w:rsid w:val="00D57EAF"/>
    <w:rsid w:val="00D60DF0"/>
    <w:rsid w:val="00D81318"/>
    <w:rsid w:val="00D853DD"/>
    <w:rsid w:val="00DA0E2A"/>
    <w:rsid w:val="00DB058B"/>
    <w:rsid w:val="00DE18DF"/>
    <w:rsid w:val="00DF2CF5"/>
    <w:rsid w:val="00E11C89"/>
    <w:rsid w:val="00E122FB"/>
    <w:rsid w:val="00E13ECD"/>
    <w:rsid w:val="00E300DA"/>
    <w:rsid w:val="00E31495"/>
    <w:rsid w:val="00E41E4A"/>
    <w:rsid w:val="00E41EF7"/>
    <w:rsid w:val="00E5211A"/>
    <w:rsid w:val="00E52B34"/>
    <w:rsid w:val="00E56CDD"/>
    <w:rsid w:val="00E57B6B"/>
    <w:rsid w:val="00E77F6E"/>
    <w:rsid w:val="00E8184B"/>
    <w:rsid w:val="00EA335E"/>
    <w:rsid w:val="00EB2A65"/>
    <w:rsid w:val="00EB714D"/>
    <w:rsid w:val="00EC1134"/>
    <w:rsid w:val="00EE19A4"/>
    <w:rsid w:val="00EE5536"/>
    <w:rsid w:val="00EF65DC"/>
    <w:rsid w:val="00F01B81"/>
    <w:rsid w:val="00F05950"/>
    <w:rsid w:val="00F26ADA"/>
    <w:rsid w:val="00F75763"/>
    <w:rsid w:val="00F8067E"/>
    <w:rsid w:val="00F93960"/>
    <w:rsid w:val="00FB5E70"/>
    <w:rsid w:val="00FB758F"/>
    <w:rsid w:val="00FD6A03"/>
    <w:rsid w:val="00FF25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E0D49"/>
    <w:rPr>
      <w:b/>
      <w:bCs/>
    </w:rPr>
  </w:style>
  <w:style w:type="paragraph" w:styleId="StandardWeb">
    <w:name w:val="Normal (Web)"/>
    <w:basedOn w:val="Normal"/>
    <w:uiPriority w:val="99"/>
    <w:semiHidden/>
    <w:unhideWhenUsed/>
    <w:rsid w:val="009E0D49"/>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153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331"/>
    <w:rPr>
      <w:rFonts w:ascii="Tahoma" w:hAnsi="Tahoma" w:cs="Tahoma"/>
      <w:sz w:val="16"/>
      <w:szCs w:val="16"/>
    </w:rPr>
  </w:style>
  <w:style w:type="paragraph" w:styleId="Odlomakpopisa">
    <w:name w:val="List Paragraph"/>
    <w:basedOn w:val="Normal"/>
    <w:uiPriority w:val="34"/>
    <w:qFormat/>
    <w:rsid w:val="004D4499"/>
    <w:pPr>
      <w:ind w:left="720"/>
      <w:contextualSpacing/>
    </w:pPr>
  </w:style>
  <w:style w:type="paragraph" w:customStyle="1" w:styleId="t-9-8">
    <w:name w:val="t-9-8"/>
    <w:basedOn w:val="Normal"/>
    <w:rsid w:val="00F26A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A13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139F"/>
  </w:style>
  <w:style w:type="paragraph" w:styleId="Podnoje">
    <w:name w:val="footer"/>
    <w:basedOn w:val="Normal"/>
    <w:link w:val="PodnojeChar"/>
    <w:uiPriority w:val="99"/>
    <w:unhideWhenUsed/>
    <w:rsid w:val="007A13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1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9E0D49"/>
    <w:rPr>
      <w:b/>
      <w:bCs/>
    </w:rPr>
  </w:style>
  <w:style w:type="paragraph" w:styleId="StandardWeb">
    <w:name w:val="Normal (Web)"/>
    <w:basedOn w:val="Normal"/>
    <w:uiPriority w:val="99"/>
    <w:semiHidden/>
    <w:unhideWhenUsed/>
    <w:rsid w:val="009E0D49"/>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153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331"/>
    <w:rPr>
      <w:rFonts w:ascii="Tahoma" w:hAnsi="Tahoma" w:cs="Tahoma"/>
      <w:sz w:val="16"/>
      <w:szCs w:val="16"/>
    </w:rPr>
  </w:style>
  <w:style w:type="paragraph" w:styleId="Odlomakpopisa">
    <w:name w:val="List Paragraph"/>
    <w:basedOn w:val="Normal"/>
    <w:uiPriority w:val="34"/>
    <w:qFormat/>
    <w:rsid w:val="004D4499"/>
    <w:pPr>
      <w:ind w:left="720"/>
      <w:contextualSpacing/>
    </w:pPr>
  </w:style>
  <w:style w:type="paragraph" w:customStyle="1" w:styleId="t-9-8">
    <w:name w:val="t-9-8"/>
    <w:basedOn w:val="Normal"/>
    <w:rsid w:val="00F26A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A13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139F"/>
  </w:style>
  <w:style w:type="paragraph" w:styleId="Podnoje">
    <w:name w:val="footer"/>
    <w:basedOn w:val="Normal"/>
    <w:link w:val="PodnojeChar"/>
    <w:uiPriority w:val="99"/>
    <w:unhideWhenUsed/>
    <w:rsid w:val="007A13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7618">
      <w:bodyDiv w:val="1"/>
      <w:marLeft w:val="0"/>
      <w:marRight w:val="0"/>
      <w:marTop w:val="0"/>
      <w:marBottom w:val="0"/>
      <w:divBdr>
        <w:top w:val="none" w:sz="0" w:space="0" w:color="auto"/>
        <w:left w:val="none" w:sz="0" w:space="0" w:color="auto"/>
        <w:bottom w:val="none" w:sz="0" w:space="0" w:color="auto"/>
        <w:right w:val="none" w:sz="0" w:space="0" w:color="auto"/>
      </w:divBdr>
      <w:divsChild>
        <w:div w:id="1399009657">
          <w:marLeft w:val="0"/>
          <w:marRight w:val="0"/>
          <w:marTop w:val="0"/>
          <w:marBottom w:val="0"/>
          <w:divBdr>
            <w:top w:val="none" w:sz="0" w:space="0" w:color="auto"/>
            <w:left w:val="none" w:sz="0" w:space="0" w:color="auto"/>
            <w:bottom w:val="none" w:sz="0" w:space="0" w:color="auto"/>
            <w:right w:val="none" w:sz="0" w:space="0" w:color="auto"/>
          </w:divBdr>
          <w:divsChild>
            <w:div w:id="1805152773">
              <w:marLeft w:val="0"/>
              <w:marRight w:val="0"/>
              <w:marTop w:val="100"/>
              <w:marBottom w:val="0"/>
              <w:divBdr>
                <w:top w:val="none" w:sz="0" w:space="0" w:color="auto"/>
                <w:left w:val="none" w:sz="0" w:space="0" w:color="auto"/>
                <w:bottom w:val="none" w:sz="0" w:space="0" w:color="auto"/>
                <w:right w:val="none" w:sz="0" w:space="0" w:color="auto"/>
              </w:divBdr>
              <w:divsChild>
                <w:div w:id="263343606">
                  <w:marLeft w:val="0"/>
                  <w:marRight w:val="0"/>
                  <w:marTop w:val="0"/>
                  <w:marBottom w:val="0"/>
                  <w:divBdr>
                    <w:top w:val="none" w:sz="0" w:space="0" w:color="auto"/>
                    <w:left w:val="none" w:sz="0" w:space="0" w:color="auto"/>
                    <w:bottom w:val="none" w:sz="0" w:space="0" w:color="auto"/>
                    <w:right w:val="none" w:sz="0" w:space="0" w:color="auto"/>
                  </w:divBdr>
                  <w:divsChild>
                    <w:div w:id="580987467">
                      <w:marLeft w:val="0"/>
                      <w:marRight w:val="0"/>
                      <w:marTop w:val="0"/>
                      <w:marBottom w:val="0"/>
                      <w:divBdr>
                        <w:top w:val="none" w:sz="0" w:space="0" w:color="auto"/>
                        <w:left w:val="none" w:sz="0" w:space="0" w:color="auto"/>
                        <w:bottom w:val="none" w:sz="0" w:space="0" w:color="auto"/>
                        <w:right w:val="none" w:sz="0" w:space="0" w:color="auto"/>
                      </w:divBdr>
                      <w:divsChild>
                        <w:div w:id="1785225210">
                          <w:marLeft w:val="0"/>
                          <w:marRight w:val="0"/>
                          <w:marTop w:val="0"/>
                          <w:marBottom w:val="0"/>
                          <w:divBdr>
                            <w:top w:val="none" w:sz="0" w:space="0" w:color="auto"/>
                            <w:left w:val="none" w:sz="0" w:space="0" w:color="auto"/>
                            <w:bottom w:val="none" w:sz="0" w:space="0" w:color="auto"/>
                            <w:right w:val="none" w:sz="0" w:space="0" w:color="auto"/>
                          </w:divBdr>
                          <w:divsChild>
                            <w:div w:id="947659818">
                              <w:marLeft w:val="0"/>
                              <w:marRight w:val="0"/>
                              <w:marTop w:val="0"/>
                              <w:marBottom w:val="0"/>
                              <w:divBdr>
                                <w:top w:val="single" w:sz="6" w:space="0" w:color="E2E2E6"/>
                                <w:left w:val="single" w:sz="6" w:space="0" w:color="E2E2E6"/>
                                <w:bottom w:val="single" w:sz="6" w:space="0" w:color="E2E2E6"/>
                                <w:right w:val="single" w:sz="6" w:space="0" w:color="E2E2E6"/>
                              </w:divBdr>
                              <w:divsChild>
                                <w:div w:id="1933708392">
                                  <w:marLeft w:val="0"/>
                                  <w:marRight w:val="0"/>
                                  <w:marTop w:val="0"/>
                                  <w:marBottom w:val="0"/>
                                  <w:divBdr>
                                    <w:top w:val="none" w:sz="0" w:space="0" w:color="auto"/>
                                    <w:left w:val="none" w:sz="0" w:space="0" w:color="auto"/>
                                    <w:bottom w:val="none" w:sz="0" w:space="0" w:color="auto"/>
                                    <w:right w:val="none" w:sz="0" w:space="0" w:color="auto"/>
                                  </w:divBdr>
                                  <w:divsChild>
                                    <w:div w:id="186212572">
                                      <w:marLeft w:val="0"/>
                                      <w:marRight w:val="0"/>
                                      <w:marTop w:val="0"/>
                                      <w:marBottom w:val="0"/>
                                      <w:divBdr>
                                        <w:top w:val="none" w:sz="0" w:space="0" w:color="auto"/>
                                        <w:left w:val="none" w:sz="0" w:space="0" w:color="auto"/>
                                        <w:bottom w:val="none" w:sz="0" w:space="0" w:color="auto"/>
                                        <w:right w:val="none" w:sz="0" w:space="0" w:color="auto"/>
                                      </w:divBdr>
                                    </w:div>
                                    <w:div w:id="1879509873">
                                      <w:marLeft w:val="0"/>
                                      <w:marRight w:val="0"/>
                                      <w:marTop w:val="0"/>
                                      <w:marBottom w:val="0"/>
                                      <w:divBdr>
                                        <w:top w:val="none" w:sz="0" w:space="0" w:color="auto"/>
                                        <w:left w:val="none" w:sz="0" w:space="0" w:color="auto"/>
                                        <w:bottom w:val="none" w:sz="0" w:space="0" w:color="auto"/>
                                        <w:right w:val="none" w:sz="0" w:space="0" w:color="auto"/>
                                      </w:divBdr>
                                    </w:div>
                                  </w:divsChild>
                                </w:div>
                                <w:div w:id="226838251">
                                  <w:marLeft w:val="0"/>
                                  <w:marRight w:val="300"/>
                                  <w:marTop w:val="0"/>
                                  <w:marBottom w:val="180"/>
                                  <w:divBdr>
                                    <w:top w:val="none" w:sz="0" w:space="0" w:color="auto"/>
                                    <w:left w:val="none" w:sz="0" w:space="0" w:color="auto"/>
                                    <w:bottom w:val="none" w:sz="0" w:space="0" w:color="auto"/>
                                    <w:right w:val="none" w:sz="0" w:space="0" w:color="auto"/>
                                  </w:divBdr>
                                  <w:divsChild>
                                    <w:div w:id="30083403">
                                      <w:marLeft w:val="0"/>
                                      <w:marRight w:val="0"/>
                                      <w:marTop w:val="0"/>
                                      <w:marBottom w:val="0"/>
                                      <w:divBdr>
                                        <w:top w:val="none" w:sz="0" w:space="0" w:color="auto"/>
                                        <w:left w:val="none" w:sz="0" w:space="0" w:color="auto"/>
                                        <w:bottom w:val="none" w:sz="0" w:space="0" w:color="auto"/>
                                        <w:right w:val="none" w:sz="0" w:space="0" w:color="auto"/>
                                      </w:divBdr>
                                    </w:div>
                                  </w:divsChild>
                                </w:div>
                                <w:div w:id="1878154561">
                                  <w:marLeft w:val="0"/>
                                  <w:marRight w:val="0"/>
                                  <w:marTop w:val="0"/>
                                  <w:marBottom w:val="0"/>
                                  <w:divBdr>
                                    <w:top w:val="none" w:sz="0" w:space="0" w:color="auto"/>
                                    <w:left w:val="none" w:sz="0" w:space="0" w:color="auto"/>
                                    <w:bottom w:val="none" w:sz="0" w:space="0" w:color="auto"/>
                                    <w:right w:val="none" w:sz="0" w:space="0" w:color="auto"/>
                                  </w:divBdr>
                                  <w:divsChild>
                                    <w:div w:id="963314681">
                                      <w:marLeft w:val="0"/>
                                      <w:marRight w:val="0"/>
                                      <w:marTop w:val="0"/>
                                      <w:marBottom w:val="0"/>
                                      <w:divBdr>
                                        <w:top w:val="none" w:sz="0" w:space="0" w:color="auto"/>
                                        <w:left w:val="none" w:sz="0" w:space="0" w:color="auto"/>
                                        <w:bottom w:val="none" w:sz="0" w:space="0" w:color="auto"/>
                                        <w:right w:val="none" w:sz="0" w:space="0" w:color="auto"/>
                                      </w:divBdr>
                                      <w:divsChild>
                                        <w:div w:id="1088886184">
                                          <w:marLeft w:val="0"/>
                                          <w:marRight w:val="0"/>
                                          <w:marTop w:val="0"/>
                                          <w:marBottom w:val="150"/>
                                          <w:divBdr>
                                            <w:top w:val="none" w:sz="0" w:space="0" w:color="auto"/>
                                            <w:left w:val="none" w:sz="0" w:space="0" w:color="auto"/>
                                            <w:bottom w:val="none" w:sz="0" w:space="0" w:color="auto"/>
                                            <w:right w:val="none" w:sz="0" w:space="0" w:color="auto"/>
                                          </w:divBdr>
                                        </w:div>
                                        <w:div w:id="1578855033">
                                          <w:marLeft w:val="0"/>
                                          <w:marRight w:val="0"/>
                                          <w:marTop w:val="0"/>
                                          <w:marBottom w:val="0"/>
                                          <w:divBdr>
                                            <w:top w:val="none" w:sz="0" w:space="0" w:color="auto"/>
                                            <w:left w:val="none" w:sz="0" w:space="0" w:color="auto"/>
                                            <w:bottom w:val="none" w:sz="0" w:space="0" w:color="auto"/>
                                            <w:right w:val="none" w:sz="0" w:space="0" w:color="auto"/>
                                          </w:divBdr>
                                        </w:div>
                                        <w:div w:id="2086225716">
                                          <w:marLeft w:val="990"/>
                                          <w:marRight w:val="0"/>
                                          <w:marTop w:val="0"/>
                                          <w:marBottom w:val="75"/>
                                          <w:divBdr>
                                            <w:top w:val="none" w:sz="0" w:space="0" w:color="auto"/>
                                            <w:left w:val="none" w:sz="0" w:space="0" w:color="auto"/>
                                            <w:bottom w:val="none" w:sz="0" w:space="0" w:color="auto"/>
                                            <w:right w:val="none" w:sz="0" w:space="0" w:color="auto"/>
                                          </w:divBdr>
                                          <w:divsChild>
                                            <w:div w:id="1042285421">
                                              <w:marLeft w:val="0"/>
                                              <w:marRight w:val="0"/>
                                              <w:marTop w:val="0"/>
                                              <w:marBottom w:val="0"/>
                                              <w:divBdr>
                                                <w:top w:val="none" w:sz="0" w:space="0" w:color="auto"/>
                                                <w:left w:val="none" w:sz="0" w:space="0" w:color="auto"/>
                                                <w:bottom w:val="none" w:sz="0" w:space="0" w:color="auto"/>
                                                <w:right w:val="none" w:sz="0" w:space="0" w:color="auto"/>
                                              </w:divBdr>
                                              <w:divsChild>
                                                <w:div w:id="865145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362941">
      <w:bodyDiv w:val="1"/>
      <w:marLeft w:val="0"/>
      <w:marRight w:val="0"/>
      <w:marTop w:val="0"/>
      <w:marBottom w:val="0"/>
      <w:divBdr>
        <w:top w:val="none" w:sz="0" w:space="0" w:color="auto"/>
        <w:left w:val="none" w:sz="0" w:space="0" w:color="auto"/>
        <w:bottom w:val="none" w:sz="0" w:space="0" w:color="auto"/>
        <w:right w:val="none" w:sz="0" w:space="0" w:color="auto"/>
      </w:divBdr>
      <w:divsChild>
        <w:div w:id="327171163">
          <w:marLeft w:val="0"/>
          <w:marRight w:val="0"/>
          <w:marTop w:val="0"/>
          <w:marBottom w:val="0"/>
          <w:divBdr>
            <w:top w:val="none" w:sz="0" w:space="0" w:color="auto"/>
            <w:left w:val="none" w:sz="0" w:space="0" w:color="auto"/>
            <w:bottom w:val="none" w:sz="0" w:space="0" w:color="auto"/>
            <w:right w:val="none" w:sz="0" w:space="0" w:color="auto"/>
          </w:divBdr>
          <w:divsChild>
            <w:div w:id="1215460340">
              <w:marLeft w:val="0"/>
              <w:marRight w:val="0"/>
              <w:marTop w:val="0"/>
              <w:marBottom w:val="0"/>
              <w:divBdr>
                <w:top w:val="none" w:sz="0" w:space="0" w:color="auto"/>
                <w:left w:val="none" w:sz="0" w:space="0" w:color="auto"/>
                <w:bottom w:val="none" w:sz="0" w:space="0" w:color="auto"/>
                <w:right w:val="none" w:sz="0" w:space="0" w:color="auto"/>
              </w:divBdr>
              <w:divsChild>
                <w:div w:id="1509521482">
                  <w:marLeft w:val="0"/>
                  <w:marRight w:val="0"/>
                  <w:marTop w:val="0"/>
                  <w:marBottom w:val="0"/>
                  <w:divBdr>
                    <w:top w:val="none" w:sz="0" w:space="0" w:color="auto"/>
                    <w:left w:val="none" w:sz="0" w:space="0" w:color="auto"/>
                    <w:bottom w:val="none" w:sz="0" w:space="0" w:color="auto"/>
                    <w:right w:val="none" w:sz="0" w:space="0" w:color="auto"/>
                  </w:divBdr>
                  <w:divsChild>
                    <w:div w:id="571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9660">
      <w:bodyDiv w:val="1"/>
      <w:marLeft w:val="0"/>
      <w:marRight w:val="0"/>
      <w:marTop w:val="0"/>
      <w:marBottom w:val="0"/>
      <w:divBdr>
        <w:top w:val="none" w:sz="0" w:space="0" w:color="auto"/>
        <w:left w:val="none" w:sz="0" w:space="0" w:color="auto"/>
        <w:bottom w:val="none" w:sz="0" w:space="0" w:color="auto"/>
        <w:right w:val="none" w:sz="0" w:space="0" w:color="auto"/>
      </w:divBdr>
      <w:divsChild>
        <w:div w:id="27873450">
          <w:marLeft w:val="0"/>
          <w:marRight w:val="0"/>
          <w:marTop w:val="0"/>
          <w:marBottom w:val="0"/>
          <w:divBdr>
            <w:top w:val="none" w:sz="0" w:space="0" w:color="auto"/>
            <w:left w:val="none" w:sz="0" w:space="0" w:color="auto"/>
            <w:bottom w:val="none" w:sz="0" w:space="0" w:color="auto"/>
            <w:right w:val="none" w:sz="0" w:space="0" w:color="auto"/>
          </w:divBdr>
          <w:divsChild>
            <w:div w:id="592936849">
              <w:marLeft w:val="0"/>
              <w:marRight w:val="0"/>
              <w:marTop w:val="100"/>
              <w:marBottom w:val="0"/>
              <w:divBdr>
                <w:top w:val="none" w:sz="0" w:space="0" w:color="auto"/>
                <w:left w:val="none" w:sz="0" w:space="0" w:color="auto"/>
                <w:bottom w:val="none" w:sz="0" w:space="0" w:color="auto"/>
                <w:right w:val="none" w:sz="0" w:space="0" w:color="auto"/>
              </w:divBdr>
              <w:divsChild>
                <w:div w:id="1366364219">
                  <w:marLeft w:val="0"/>
                  <w:marRight w:val="0"/>
                  <w:marTop w:val="0"/>
                  <w:marBottom w:val="0"/>
                  <w:divBdr>
                    <w:top w:val="none" w:sz="0" w:space="0" w:color="auto"/>
                    <w:left w:val="none" w:sz="0" w:space="0" w:color="auto"/>
                    <w:bottom w:val="none" w:sz="0" w:space="0" w:color="auto"/>
                    <w:right w:val="none" w:sz="0" w:space="0" w:color="auto"/>
                  </w:divBdr>
                  <w:divsChild>
                    <w:div w:id="1445808876">
                      <w:marLeft w:val="0"/>
                      <w:marRight w:val="0"/>
                      <w:marTop w:val="0"/>
                      <w:marBottom w:val="0"/>
                      <w:divBdr>
                        <w:top w:val="none" w:sz="0" w:space="0" w:color="auto"/>
                        <w:left w:val="none" w:sz="0" w:space="0" w:color="auto"/>
                        <w:bottom w:val="none" w:sz="0" w:space="0" w:color="auto"/>
                        <w:right w:val="none" w:sz="0" w:space="0" w:color="auto"/>
                      </w:divBdr>
                      <w:divsChild>
                        <w:div w:id="785738048">
                          <w:marLeft w:val="0"/>
                          <w:marRight w:val="0"/>
                          <w:marTop w:val="0"/>
                          <w:marBottom w:val="0"/>
                          <w:divBdr>
                            <w:top w:val="none" w:sz="0" w:space="0" w:color="auto"/>
                            <w:left w:val="none" w:sz="0" w:space="0" w:color="auto"/>
                            <w:bottom w:val="none" w:sz="0" w:space="0" w:color="auto"/>
                            <w:right w:val="none" w:sz="0" w:space="0" w:color="auto"/>
                          </w:divBdr>
                          <w:divsChild>
                            <w:div w:id="464736276">
                              <w:marLeft w:val="0"/>
                              <w:marRight w:val="0"/>
                              <w:marTop w:val="0"/>
                              <w:marBottom w:val="0"/>
                              <w:divBdr>
                                <w:top w:val="single" w:sz="6" w:space="0" w:color="E2E2E6"/>
                                <w:left w:val="single" w:sz="6" w:space="0" w:color="E2E2E6"/>
                                <w:bottom w:val="single" w:sz="6" w:space="0" w:color="E2E2E6"/>
                                <w:right w:val="single" w:sz="6" w:space="0" w:color="E2E2E6"/>
                              </w:divBdr>
                              <w:divsChild>
                                <w:div w:id="821697492">
                                  <w:marLeft w:val="0"/>
                                  <w:marRight w:val="0"/>
                                  <w:marTop w:val="0"/>
                                  <w:marBottom w:val="0"/>
                                  <w:divBdr>
                                    <w:top w:val="none" w:sz="0" w:space="0" w:color="auto"/>
                                    <w:left w:val="none" w:sz="0" w:space="0" w:color="auto"/>
                                    <w:bottom w:val="none" w:sz="0" w:space="0" w:color="auto"/>
                                    <w:right w:val="none" w:sz="0" w:space="0" w:color="auto"/>
                                  </w:divBdr>
                                  <w:divsChild>
                                    <w:div w:id="1353611724">
                                      <w:marLeft w:val="0"/>
                                      <w:marRight w:val="0"/>
                                      <w:marTop w:val="0"/>
                                      <w:marBottom w:val="0"/>
                                      <w:divBdr>
                                        <w:top w:val="none" w:sz="0" w:space="0" w:color="auto"/>
                                        <w:left w:val="none" w:sz="0" w:space="0" w:color="auto"/>
                                        <w:bottom w:val="none" w:sz="0" w:space="0" w:color="auto"/>
                                        <w:right w:val="none" w:sz="0" w:space="0" w:color="auto"/>
                                      </w:divBdr>
                                      <w:divsChild>
                                        <w:div w:id="1537544592">
                                          <w:marLeft w:val="0"/>
                                          <w:marRight w:val="0"/>
                                          <w:marTop w:val="0"/>
                                          <w:marBottom w:val="0"/>
                                          <w:divBdr>
                                            <w:top w:val="none" w:sz="0" w:space="0" w:color="auto"/>
                                            <w:left w:val="none" w:sz="0" w:space="0" w:color="auto"/>
                                            <w:bottom w:val="single" w:sz="6" w:space="0" w:color="F3F3F3"/>
                                            <w:right w:val="none" w:sz="0" w:space="0" w:color="auto"/>
                                          </w:divBdr>
                                          <w:divsChild>
                                            <w:div w:id="1055469106">
                                              <w:marLeft w:val="990"/>
                                              <w:marRight w:val="0"/>
                                              <w:marTop w:val="0"/>
                                              <w:marBottom w:val="0"/>
                                              <w:divBdr>
                                                <w:top w:val="none" w:sz="0" w:space="0" w:color="auto"/>
                                                <w:left w:val="none" w:sz="0" w:space="0" w:color="auto"/>
                                                <w:bottom w:val="none" w:sz="0" w:space="0" w:color="auto"/>
                                                <w:right w:val="none" w:sz="0" w:space="0" w:color="auto"/>
                                              </w:divBdr>
                                              <w:divsChild>
                                                <w:div w:id="2084638486">
                                                  <w:marLeft w:val="0"/>
                                                  <w:marRight w:val="0"/>
                                                  <w:marTop w:val="0"/>
                                                  <w:marBottom w:val="0"/>
                                                  <w:divBdr>
                                                    <w:top w:val="none" w:sz="0" w:space="0" w:color="auto"/>
                                                    <w:left w:val="none" w:sz="0" w:space="0" w:color="auto"/>
                                                    <w:bottom w:val="none" w:sz="0" w:space="0" w:color="auto"/>
                                                    <w:right w:val="none" w:sz="0" w:space="0" w:color="auto"/>
                                                  </w:divBdr>
                                                  <w:divsChild>
                                                    <w:div w:id="159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468026">
      <w:bodyDiv w:val="1"/>
      <w:marLeft w:val="0"/>
      <w:marRight w:val="0"/>
      <w:marTop w:val="0"/>
      <w:marBottom w:val="0"/>
      <w:divBdr>
        <w:top w:val="none" w:sz="0" w:space="0" w:color="auto"/>
        <w:left w:val="none" w:sz="0" w:space="0" w:color="auto"/>
        <w:bottom w:val="none" w:sz="0" w:space="0" w:color="auto"/>
        <w:right w:val="none" w:sz="0" w:space="0" w:color="auto"/>
      </w:divBdr>
      <w:divsChild>
        <w:div w:id="1398669997">
          <w:marLeft w:val="0"/>
          <w:marRight w:val="0"/>
          <w:marTop w:val="0"/>
          <w:marBottom w:val="0"/>
          <w:divBdr>
            <w:top w:val="none" w:sz="0" w:space="0" w:color="auto"/>
            <w:left w:val="none" w:sz="0" w:space="0" w:color="auto"/>
            <w:bottom w:val="none" w:sz="0" w:space="0" w:color="auto"/>
            <w:right w:val="none" w:sz="0" w:space="0" w:color="auto"/>
          </w:divBdr>
          <w:divsChild>
            <w:div w:id="1986154494">
              <w:marLeft w:val="0"/>
              <w:marRight w:val="0"/>
              <w:marTop w:val="0"/>
              <w:marBottom w:val="0"/>
              <w:divBdr>
                <w:top w:val="none" w:sz="0" w:space="0" w:color="auto"/>
                <w:left w:val="none" w:sz="0" w:space="0" w:color="auto"/>
                <w:bottom w:val="none" w:sz="0" w:space="0" w:color="auto"/>
                <w:right w:val="none" w:sz="0" w:space="0" w:color="auto"/>
              </w:divBdr>
              <w:divsChild>
                <w:div w:id="894240655">
                  <w:marLeft w:val="0"/>
                  <w:marRight w:val="0"/>
                  <w:marTop w:val="0"/>
                  <w:marBottom w:val="0"/>
                  <w:divBdr>
                    <w:top w:val="none" w:sz="0" w:space="0" w:color="auto"/>
                    <w:left w:val="none" w:sz="0" w:space="0" w:color="auto"/>
                    <w:bottom w:val="none" w:sz="0" w:space="0" w:color="auto"/>
                    <w:right w:val="none" w:sz="0" w:space="0" w:color="auto"/>
                  </w:divBdr>
                  <w:divsChild>
                    <w:div w:id="1268924902">
                      <w:marLeft w:val="0"/>
                      <w:marRight w:val="0"/>
                      <w:marTop w:val="0"/>
                      <w:marBottom w:val="0"/>
                      <w:divBdr>
                        <w:top w:val="none" w:sz="0" w:space="0" w:color="auto"/>
                        <w:left w:val="none" w:sz="0" w:space="0" w:color="auto"/>
                        <w:bottom w:val="none" w:sz="0" w:space="0" w:color="auto"/>
                        <w:right w:val="none" w:sz="0" w:space="0" w:color="auto"/>
                      </w:divBdr>
                      <w:divsChild>
                        <w:div w:id="1011644093">
                          <w:marLeft w:val="0"/>
                          <w:marRight w:val="0"/>
                          <w:marTop w:val="0"/>
                          <w:marBottom w:val="0"/>
                          <w:divBdr>
                            <w:top w:val="none" w:sz="0" w:space="0" w:color="auto"/>
                            <w:left w:val="none" w:sz="0" w:space="0" w:color="auto"/>
                            <w:bottom w:val="none" w:sz="0" w:space="0" w:color="auto"/>
                            <w:right w:val="none" w:sz="0" w:space="0" w:color="auto"/>
                          </w:divBdr>
                          <w:divsChild>
                            <w:div w:id="859508365">
                              <w:marLeft w:val="0"/>
                              <w:marRight w:val="0"/>
                              <w:marTop w:val="0"/>
                              <w:marBottom w:val="0"/>
                              <w:divBdr>
                                <w:top w:val="none" w:sz="0" w:space="0" w:color="auto"/>
                                <w:left w:val="none" w:sz="0" w:space="0" w:color="auto"/>
                                <w:bottom w:val="none" w:sz="0" w:space="0" w:color="auto"/>
                                <w:right w:val="none" w:sz="0" w:space="0" w:color="auto"/>
                              </w:divBdr>
                              <w:divsChild>
                                <w:div w:id="1971935997">
                                  <w:marLeft w:val="0"/>
                                  <w:marRight w:val="0"/>
                                  <w:marTop w:val="0"/>
                                  <w:marBottom w:val="0"/>
                                  <w:divBdr>
                                    <w:top w:val="none" w:sz="0" w:space="0" w:color="auto"/>
                                    <w:left w:val="none" w:sz="0" w:space="0" w:color="auto"/>
                                    <w:bottom w:val="none" w:sz="0" w:space="0" w:color="auto"/>
                                    <w:right w:val="none" w:sz="0" w:space="0" w:color="auto"/>
                                  </w:divBdr>
                                  <w:divsChild>
                                    <w:div w:id="11817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233">
                              <w:marLeft w:val="0"/>
                              <w:marRight w:val="0"/>
                              <w:marTop w:val="0"/>
                              <w:marBottom w:val="0"/>
                              <w:divBdr>
                                <w:top w:val="none" w:sz="0" w:space="0" w:color="auto"/>
                                <w:left w:val="none" w:sz="0" w:space="0" w:color="auto"/>
                                <w:bottom w:val="none" w:sz="0" w:space="0" w:color="auto"/>
                                <w:right w:val="none" w:sz="0" w:space="0" w:color="auto"/>
                              </w:divBdr>
                              <w:divsChild>
                                <w:div w:id="96104757">
                                  <w:marLeft w:val="0"/>
                                  <w:marRight w:val="0"/>
                                  <w:marTop w:val="0"/>
                                  <w:marBottom w:val="0"/>
                                  <w:divBdr>
                                    <w:top w:val="none" w:sz="0" w:space="0" w:color="auto"/>
                                    <w:left w:val="none" w:sz="0" w:space="0" w:color="auto"/>
                                    <w:bottom w:val="none" w:sz="0" w:space="0" w:color="auto"/>
                                    <w:right w:val="none" w:sz="0" w:space="0" w:color="auto"/>
                                  </w:divBdr>
                                  <w:divsChild>
                                    <w:div w:id="641541983">
                                      <w:marLeft w:val="0"/>
                                      <w:marRight w:val="0"/>
                                      <w:marTop w:val="0"/>
                                      <w:marBottom w:val="0"/>
                                      <w:divBdr>
                                        <w:top w:val="none" w:sz="0" w:space="0" w:color="auto"/>
                                        <w:left w:val="none" w:sz="0" w:space="0" w:color="auto"/>
                                        <w:bottom w:val="none" w:sz="0" w:space="0" w:color="auto"/>
                                        <w:right w:val="none" w:sz="0" w:space="0" w:color="auto"/>
                                      </w:divBdr>
                                      <w:divsChild>
                                        <w:div w:id="80297141">
                                          <w:marLeft w:val="0"/>
                                          <w:marRight w:val="0"/>
                                          <w:marTop w:val="0"/>
                                          <w:marBottom w:val="0"/>
                                          <w:divBdr>
                                            <w:top w:val="none" w:sz="0" w:space="0" w:color="auto"/>
                                            <w:left w:val="none" w:sz="0" w:space="0" w:color="auto"/>
                                            <w:bottom w:val="none" w:sz="0" w:space="0" w:color="auto"/>
                                            <w:right w:val="none" w:sz="0" w:space="0" w:color="auto"/>
                                          </w:divBdr>
                                          <w:divsChild>
                                            <w:div w:id="1052465609">
                                              <w:marLeft w:val="0"/>
                                              <w:marRight w:val="0"/>
                                              <w:marTop w:val="0"/>
                                              <w:marBottom w:val="0"/>
                                              <w:divBdr>
                                                <w:top w:val="none" w:sz="0" w:space="0" w:color="auto"/>
                                                <w:left w:val="none" w:sz="0" w:space="0" w:color="auto"/>
                                                <w:bottom w:val="none" w:sz="0" w:space="0" w:color="auto"/>
                                                <w:right w:val="none" w:sz="0" w:space="0" w:color="auto"/>
                                              </w:divBdr>
                                            </w:div>
                                          </w:divsChild>
                                        </w:div>
                                        <w:div w:id="1939831480">
                                          <w:marLeft w:val="0"/>
                                          <w:marRight w:val="0"/>
                                          <w:marTop w:val="0"/>
                                          <w:marBottom w:val="0"/>
                                          <w:divBdr>
                                            <w:top w:val="none" w:sz="0" w:space="0" w:color="auto"/>
                                            <w:left w:val="none" w:sz="0" w:space="0" w:color="auto"/>
                                            <w:bottom w:val="none" w:sz="0" w:space="0" w:color="auto"/>
                                            <w:right w:val="none" w:sz="0" w:space="0" w:color="auto"/>
                                          </w:divBdr>
                                        </w:div>
                                        <w:div w:id="1265502155">
                                          <w:marLeft w:val="0"/>
                                          <w:marRight w:val="0"/>
                                          <w:marTop w:val="0"/>
                                          <w:marBottom w:val="0"/>
                                          <w:divBdr>
                                            <w:top w:val="none" w:sz="0" w:space="0" w:color="auto"/>
                                            <w:left w:val="none" w:sz="0" w:space="0" w:color="auto"/>
                                            <w:bottom w:val="none" w:sz="0" w:space="0" w:color="auto"/>
                                            <w:right w:val="none" w:sz="0" w:space="0" w:color="auto"/>
                                          </w:divBdr>
                                          <w:divsChild>
                                            <w:div w:id="400905394">
                                              <w:marLeft w:val="0"/>
                                              <w:marRight w:val="0"/>
                                              <w:marTop w:val="0"/>
                                              <w:marBottom w:val="0"/>
                                              <w:divBdr>
                                                <w:top w:val="none" w:sz="0" w:space="0" w:color="auto"/>
                                                <w:left w:val="none" w:sz="0" w:space="0" w:color="auto"/>
                                                <w:bottom w:val="none" w:sz="0" w:space="0" w:color="auto"/>
                                                <w:right w:val="none" w:sz="0" w:space="0" w:color="auto"/>
                                              </w:divBdr>
                                            </w:div>
                                          </w:divsChild>
                                        </w:div>
                                        <w:div w:id="295911482">
                                          <w:marLeft w:val="0"/>
                                          <w:marRight w:val="0"/>
                                          <w:marTop w:val="0"/>
                                          <w:marBottom w:val="0"/>
                                          <w:divBdr>
                                            <w:top w:val="none" w:sz="0" w:space="0" w:color="auto"/>
                                            <w:left w:val="none" w:sz="0" w:space="0" w:color="auto"/>
                                            <w:bottom w:val="none" w:sz="0" w:space="0" w:color="auto"/>
                                            <w:right w:val="none" w:sz="0" w:space="0" w:color="auto"/>
                                          </w:divBdr>
                                        </w:div>
                                        <w:div w:id="57677633">
                                          <w:marLeft w:val="0"/>
                                          <w:marRight w:val="0"/>
                                          <w:marTop w:val="0"/>
                                          <w:marBottom w:val="0"/>
                                          <w:divBdr>
                                            <w:top w:val="none" w:sz="0" w:space="0" w:color="auto"/>
                                            <w:left w:val="none" w:sz="0" w:space="0" w:color="auto"/>
                                            <w:bottom w:val="none" w:sz="0" w:space="0" w:color="auto"/>
                                            <w:right w:val="none" w:sz="0" w:space="0" w:color="auto"/>
                                          </w:divBdr>
                                          <w:divsChild>
                                            <w:div w:id="371000717">
                                              <w:marLeft w:val="0"/>
                                              <w:marRight w:val="0"/>
                                              <w:marTop w:val="0"/>
                                              <w:marBottom w:val="0"/>
                                              <w:divBdr>
                                                <w:top w:val="none" w:sz="0" w:space="0" w:color="auto"/>
                                                <w:left w:val="none" w:sz="0" w:space="0" w:color="auto"/>
                                                <w:bottom w:val="none" w:sz="0" w:space="0" w:color="auto"/>
                                                <w:right w:val="none" w:sz="0" w:space="0" w:color="auto"/>
                                              </w:divBdr>
                                            </w:div>
                                          </w:divsChild>
                                        </w:div>
                                        <w:div w:id="391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5926">
                              <w:marLeft w:val="0"/>
                              <w:marRight w:val="0"/>
                              <w:marTop w:val="0"/>
                              <w:marBottom w:val="0"/>
                              <w:divBdr>
                                <w:top w:val="none" w:sz="0" w:space="0" w:color="auto"/>
                                <w:left w:val="none" w:sz="0" w:space="0" w:color="auto"/>
                                <w:bottom w:val="none" w:sz="0" w:space="0" w:color="auto"/>
                                <w:right w:val="none" w:sz="0" w:space="0" w:color="auto"/>
                              </w:divBdr>
                              <w:divsChild>
                                <w:div w:id="1144084697">
                                  <w:marLeft w:val="0"/>
                                  <w:marRight w:val="0"/>
                                  <w:marTop w:val="0"/>
                                  <w:marBottom w:val="0"/>
                                  <w:divBdr>
                                    <w:top w:val="none" w:sz="0" w:space="0" w:color="auto"/>
                                    <w:left w:val="none" w:sz="0" w:space="0" w:color="auto"/>
                                    <w:bottom w:val="none" w:sz="0" w:space="0" w:color="auto"/>
                                    <w:right w:val="none" w:sz="0" w:space="0" w:color="auto"/>
                                  </w:divBdr>
                                  <w:divsChild>
                                    <w:div w:id="11478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8139">
                              <w:marLeft w:val="0"/>
                              <w:marRight w:val="0"/>
                              <w:marTop w:val="0"/>
                              <w:marBottom w:val="0"/>
                              <w:divBdr>
                                <w:top w:val="none" w:sz="0" w:space="0" w:color="auto"/>
                                <w:left w:val="none" w:sz="0" w:space="0" w:color="auto"/>
                                <w:bottom w:val="none" w:sz="0" w:space="0" w:color="auto"/>
                                <w:right w:val="none" w:sz="0" w:space="0" w:color="auto"/>
                              </w:divBdr>
                              <w:divsChild>
                                <w:div w:id="80874742">
                                  <w:marLeft w:val="0"/>
                                  <w:marRight w:val="0"/>
                                  <w:marTop w:val="0"/>
                                  <w:marBottom w:val="0"/>
                                  <w:divBdr>
                                    <w:top w:val="none" w:sz="0" w:space="0" w:color="auto"/>
                                    <w:left w:val="none" w:sz="0" w:space="0" w:color="auto"/>
                                    <w:bottom w:val="none" w:sz="0" w:space="0" w:color="auto"/>
                                    <w:right w:val="none" w:sz="0" w:space="0" w:color="auto"/>
                                  </w:divBdr>
                                  <w:divsChild>
                                    <w:div w:id="475952533">
                                      <w:marLeft w:val="0"/>
                                      <w:marRight w:val="0"/>
                                      <w:marTop w:val="0"/>
                                      <w:marBottom w:val="0"/>
                                      <w:divBdr>
                                        <w:top w:val="none" w:sz="0" w:space="0" w:color="auto"/>
                                        <w:left w:val="none" w:sz="0" w:space="0" w:color="auto"/>
                                        <w:bottom w:val="none" w:sz="0" w:space="0" w:color="auto"/>
                                        <w:right w:val="none" w:sz="0" w:space="0" w:color="auto"/>
                                      </w:divBdr>
                                      <w:divsChild>
                                        <w:div w:id="39719482">
                                          <w:marLeft w:val="0"/>
                                          <w:marRight w:val="0"/>
                                          <w:marTop w:val="0"/>
                                          <w:marBottom w:val="0"/>
                                          <w:divBdr>
                                            <w:top w:val="none" w:sz="0" w:space="0" w:color="auto"/>
                                            <w:left w:val="none" w:sz="0" w:space="0" w:color="auto"/>
                                            <w:bottom w:val="none" w:sz="0" w:space="0" w:color="auto"/>
                                            <w:right w:val="none" w:sz="0" w:space="0" w:color="auto"/>
                                          </w:divBdr>
                                        </w:div>
                                        <w:div w:id="12693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3837">
                              <w:marLeft w:val="0"/>
                              <w:marRight w:val="0"/>
                              <w:marTop w:val="0"/>
                              <w:marBottom w:val="0"/>
                              <w:divBdr>
                                <w:top w:val="none" w:sz="0" w:space="0" w:color="auto"/>
                                <w:left w:val="none" w:sz="0" w:space="0" w:color="auto"/>
                                <w:bottom w:val="none" w:sz="0" w:space="0" w:color="auto"/>
                                <w:right w:val="none" w:sz="0" w:space="0" w:color="auto"/>
                              </w:divBdr>
                              <w:divsChild>
                                <w:div w:id="1979140490">
                                  <w:marLeft w:val="0"/>
                                  <w:marRight w:val="0"/>
                                  <w:marTop w:val="0"/>
                                  <w:marBottom w:val="0"/>
                                  <w:divBdr>
                                    <w:top w:val="none" w:sz="0" w:space="0" w:color="auto"/>
                                    <w:left w:val="none" w:sz="0" w:space="0" w:color="auto"/>
                                    <w:bottom w:val="none" w:sz="0" w:space="0" w:color="auto"/>
                                    <w:right w:val="none" w:sz="0" w:space="0" w:color="auto"/>
                                  </w:divBdr>
                                  <w:divsChild>
                                    <w:div w:id="1418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368512">
      <w:bodyDiv w:val="1"/>
      <w:marLeft w:val="0"/>
      <w:marRight w:val="0"/>
      <w:marTop w:val="0"/>
      <w:marBottom w:val="0"/>
      <w:divBdr>
        <w:top w:val="none" w:sz="0" w:space="0" w:color="auto"/>
        <w:left w:val="none" w:sz="0" w:space="0" w:color="auto"/>
        <w:bottom w:val="none" w:sz="0" w:space="0" w:color="auto"/>
        <w:right w:val="none" w:sz="0" w:space="0" w:color="auto"/>
      </w:divBdr>
      <w:divsChild>
        <w:div w:id="1557351103">
          <w:marLeft w:val="0"/>
          <w:marRight w:val="0"/>
          <w:marTop w:val="0"/>
          <w:marBottom w:val="0"/>
          <w:divBdr>
            <w:top w:val="none" w:sz="0" w:space="0" w:color="auto"/>
            <w:left w:val="none" w:sz="0" w:space="0" w:color="auto"/>
            <w:bottom w:val="none" w:sz="0" w:space="0" w:color="auto"/>
            <w:right w:val="none" w:sz="0" w:space="0" w:color="auto"/>
          </w:divBdr>
          <w:divsChild>
            <w:div w:id="1088691808">
              <w:marLeft w:val="0"/>
              <w:marRight w:val="0"/>
              <w:marTop w:val="0"/>
              <w:marBottom w:val="0"/>
              <w:divBdr>
                <w:top w:val="none" w:sz="0" w:space="0" w:color="auto"/>
                <w:left w:val="none" w:sz="0" w:space="0" w:color="auto"/>
                <w:bottom w:val="none" w:sz="0" w:space="0" w:color="auto"/>
                <w:right w:val="none" w:sz="0" w:space="0" w:color="auto"/>
              </w:divBdr>
              <w:divsChild>
                <w:div w:id="550651443">
                  <w:marLeft w:val="15"/>
                  <w:marRight w:val="0"/>
                  <w:marTop w:val="0"/>
                  <w:marBottom w:val="0"/>
                  <w:divBdr>
                    <w:top w:val="none" w:sz="0" w:space="0" w:color="auto"/>
                    <w:left w:val="none" w:sz="0" w:space="0" w:color="auto"/>
                    <w:bottom w:val="none" w:sz="0" w:space="0" w:color="auto"/>
                    <w:right w:val="none" w:sz="0" w:space="0" w:color="auto"/>
                  </w:divBdr>
                  <w:divsChild>
                    <w:div w:id="1510635095">
                      <w:marLeft w:val="-135"/>
                      <w:marRight w:val="0"/>
                      <w:marTop w:val="180"/>
                      <w:marBottom w:val="0"/>
                      <w:divBdr>
                        <w:top w:val="none" w:sz="0" w:space="0" w:color="auto"/>
                        <w:left w:val="none" w:sz="0" w:space="0" w:color="auto"/>
                        <w:bottom w:val="none" w:sz="0" w:space="0" w:color="auto"/>
                        <w:right w:val="none" w:sz="0" w:space="0" w:color="auto"/>
                      </w:divBdr>
                      <w:divsChild>
                        <w:div w:id="1514488155">
                          <w:marLeft w:val="0"/>
                          <w:marRight w:val="0"/>
                          <w:marTop w:val="150"/>
                          <w:marBottom w:val="0"/>
                          <w:divBdr>
                            <w:top w:val="none" w:sz="0" w:space="0" w:color="auto"/>
                            <w:left w:val="none" w:sz="0" w:space="0" w:color="auto"/>
                            <w:bottom w:val="none" w:sz="0" w:space="0" w:color="auto"/>
                            <w:right w:val="none" w:sz="0" w:space="0" w:color="auto"/>
                          </w:divBdr>
                          <w:divsChild>
                            <w:div w:id="20111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263651">
      <w:bodyDiv w:val="1"/>
      <w:marLeft w:val="0"/>
      <w:marRight w:val="0"/>
      <w:marTop w:val="0"/>
      <w:marBottom w:val="0"/>
      <w:divBdr>
        <w:top w:val="none" w:sz="0" w:space="0" w:color="auto"/>
        <w:left w:val="none" w:sz="0" w:space="0" w:color="auto"/>
        <w:bottom w:val="none" w:sz="0" w:space="0" w:color="auto"/>
        <w:right w:val="none" w:sz="0" w:space="0" w:color="auto"/>
      </w:divBdr>
      <w:divsChild>
        <w:div w:id="613755321">
          <w:marLeft w:val="0"/>
          <w:marRight w:val="0"/>
          <w:marTop w:val="0"/>
          <w:marBottom w:val="0"/>
          <w:divBdr>
            <w:top w:val="none" w:sz="0" w:space="0" w:color="auto"/>
            <w:left w:val="none" w:sz="0" w:space="0" w:color="auto"/>
            <w:bottom w:val="none" w:sz="0" w:space="0" w:color="auto"/>
            <w:right w:val="none" w:sz="0" w:space="0" w:color="auto"/>
          </w:divBdr>
          <w:divsChild>
            <w:div w:id="3660269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5422814">
      <w:bodyDiv w:val="1"/>
      <w:marLeft w:val="0"/>
      <w:marRight w:val="0"/>
      <w:marTop w:val="0"/>
      <w:marBottom w:val="0"/>
      <w:divBdr>
        <w:top w:val="none" w:sz="0" w:space="0" w:color="auto"/>
        <w:left w:val="none" w:sz="0" w:space="0" w:color="auto"/>
        <w:bottom w:val="none" w:sz="0" w:space="0" w:color="auto"/>
        <w:right w:val="none" w:sz="0" w:space="0" w:color="auto"/>
      </w:divBdr>
      <w:divsChild>
        <w:div w:id="1286542949">
          <w:marLeft w:val="0"/>
          <w:marRight w:val="0"/>
          <w:marTop w:val="0"/>
          <w:marBottom w:val="0"/>
          <w:divBdr>
            <w:top w:val="none" w:sz="0" w:space="0" w:color="auto"/>
            <w:left w:val="none" w:sz="0" w:space="0" w:color="auto"/>
            <w:bottom w:val="none" w:sz="0" w:space="0" w:color="auto"/>
            <w:right w:val="none" w:sz="0" w:space="0" w:color="auto"/>
          </w:divBdr>
          <w:divsChild>
            <w:div w:id="295642060">
              <w:marLeft w:val="0"/>
              <w:marRight w:val="0"/>
              <w:marTop w:val="0"/>
              <w:marBottom w:val="0"/>
              <w:divBdr>
                <w:top w:val="none" w:sz="0" w:space="0" w:color="auto"/>
                <w:left w:val="none" w:sz="0" w:space="0" w:color="auto"/>
                <w:bottom w:val="none" w:sz="0" w:space="0" w:color="auto"/>
                <w:right w:val="none" w:sz="0" w:space="0" w:color="auto"/>
              </w:divBdr>
              <w:divsChild>
                <w:div w:id="1355885505">
                  <w:marLeft w:val="15"/>
                  <w:marRight w:val="0"/>
                  <w:marTop w:val="0"/>
                  <w:marBottom w:val="0"/>
                  <w:divBdr>
                    <w:top w:val="none" w:sz="0" w:space="0" w:color="auto"/>
                    <w:left w:val="none" w:sz="0" w:space="0" w:color="auto"/>
                    <w:bottom w:val="none" w:sz="0" w:space="0" w:color="auto"/>
                    <w:right w:val="none" w:sz="0" w:space="0" w:color="auto"/>
                  </w:divBdr>
                  <w:divsChild>
                    <w:div w:id="1391002336">
                      <w:marLeft w:val="-135"/>
                      <w:marRight w:val="0"/>
                      <w:marTop w:val="180"/>
                      <w:marBottom w:val="0"/>
                      <w:divBdr>
                        <w:top w:val="none" w:sz="0" w:space="0" w:color="auto"/>
                        <w:left w:val="none" w:sz="0" w:space="0" w:color="auto"/>
                        <w:bottom w:val="none" w:sz="0" w:space="0" w:color="auto"/>
                        <w:right w:val="none" w:sz="0" w:space="0" w:color="auto"/>
                      </w:divBdr>
                      <w:divsChild>
                        <w:div w:id="986590513">
                          <w:marLeft w:val="0"/>
                          <w:marRight w:val="0"/>
                          <w:marTop w:val="150"/>
                          <w:marBottom w:val="0"/>
                          <w:divBdr>
                            <w:top w:val="none" w:sz="0" w:space="0" w:color="auto"/>
                            <w:left w:val="none" w:sz="0" w:space="0" w:color="auto"/>
                            <w:bottom w:val="none" w:sz="0" w:space="0" w:color="auto"/>
                            <w:right w:val="none" w:sz="0" w:space="0" w:color="auto"/>
                          </w:divBdr>
                          <w:divsChild>
                            <w:div w:id="9761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0596">
      <w:bodyDiv w:val="1"/>
      <w:marLeft w:val="0"/>
      <w:marRight w:val="0"/>
      <w:marTop w:val="0"/>
      <w:marBottom w:val="0"/>
      <w:divBdr>
        <w:top w:val="none" w:sz="0" w:space="0" w:color="auto"/>
        <w:left w:val="none" w:sz="0" w:space="0" w:color="auto"/>
        <w:bottom w:val="none" w:sz="0" w:space="0" w:color="auto"/>
        <w:right w:val="none" w:sz="0" w:space="0" w:color="auto"/>
      </w:divBdr>
      <w:divsChild>
        <w:div w:id="2079009353">
          <w:marLeft w:val="0"/>
          <w:marRight w:val="0"/>
          <w:marTop w:val="0"/>
          <w:marBottom w:val="0"/>
          <w:divBdr>
            <w:top w:val="none" w:sz="0" w:space="0" w:color="auto"/>
            <w:left w:val="none" w:sz="0" w:space="0" w:color="auto"/>
            <w:bottom w:val="none" w:sz="0" w:space="0" w:color="auto"/>
            <w:right w:val="none" w:sz="0" w:space="0" w:color="auto"/>
          </w:divBdr>
          <w:divsChild>
            <w:div w:id="2020397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13674887">
      <w:bodyDiv w:val="1"/>
      <w:marLeft w:val="0"/>
      <w:marRight w:val="0"/>
      <w:marTop w:val="0"/>
      <w:marBottom w:val="0"/>
      <w:divBdr>
        <w:top w:val="none" w:sz="0" w:space="0" w:color="auto"/>
        <w:left w:val="none" w:sz="0" w:space="0" w:color="auto"/>
        <w:bottom w:val="none" w:sz="0" w:space="0" w:color="auto"/>
        <w:right w:val="none" w:sz="0" w:space="0" w:color="auto"/>
      </w:divBdr>
      <w:divsChild>
        <w:div w:id="2090349604">
          <w:marLeft w:val="0"/>
          <w:marRight w:val="0"/>
          <w:marTop w:val="0"/>
          <w:marBottom w:val="0"/>
          <w:divBdr>
            <w:top w:val="none" w:sz="0" w:space="0" w:color="auto"/>
            <w:left w:val="none" w:sz="0" w:space="0" w:color="auto"/>
            <w:bottom w:val="none" w:sz="0" w:space="0" w:color="auto"/>
            <w:right w:val="none" w:sz="0" w:space="0" w:color="auto"/>
          </w:divBdr>
          <w:divsChild>
            <w:div w:id="285359805">
              <w:marLeft w:val="0"/>
              <w:marRight w:val="0"/>
              <w:marTop w:val="0"/>
              <w:marBottom w:val="0"/>
              <w:divBdr>
                <w:top w:val="none" w:sz="0" w:space="0" w:color="auto"/>
                <w:left w:val="none" w:sz="0" w:space="0" w:color="auto"/>
                <w:bottom w:val="none" w:sz="0" w:space="0" w:color="auto"/>
                <w:right w:val="none" w:sz="0" w:space="0" w:color="auto"/>
              </w:divBdr>
              <w:divsChild>
                <w:div w:id="644551375">
                  <w:marLeft w:val="15"/>
                  <w:marRight w:val="0"/>
                  <w:marTop w:val="0"/>
                  <w:marBottom w:val="0"/>
                  <w:divBdr>
                    <w:top w:val="none" w:sz="0" w:space="0" w:color="auto"/>
                    <w:left w:val="none" w:sz="0" w:space="0" w:color="auto"/>
                    <w:bottom w:val="none" w:sz="0" w:space="0" w:color="auto"/>
                    <w:right w:val="none" w:sz="0" w:space="0" w:color="auto"/>
                  </w:divBdr>
                  <w:divsChild>
                    <w:div w:id="677587164">
                      <w:marLeft w:val="-135"/>
                      <w:marRight w:val="0"/>
                      <w:marTop w:val="180"/>
                      <w:marBottom w:val="0"/>
                      <w:divBdr>
                        <w:top w:val="none" w:sz="0" w:space="0" w:color="auto"/>
                        <w:left w:val="none" w:sz="0" w:space="0" w:color="auto"/>
                        <w:bottom w:val="none" w:sz="0" w:space="0" w:color="auto"/>
                        <w:right w:val="none" w:sz="0" w:space="0" w:color="auto"/>
                      </w:divBdr>
                      <w:divsChild>
                        <w:div w:id="549154331">
                          <w:marLeft w:val="0"/>
                          <w:marRight w:val="0"/>
                          <w:marTop w:val="150"/>
                          <w:marBottom w:val="0"/>
                          <w:divBdr>
                            <w:top w:val="none" w:sz="0" w:space="0" w:color="auto"/>
                            <w:left w:val="none" w:sz="0" w:space="0" w:color="auto"/>
                            <w:bottom w:val="none" w:sz="0" w:space="0" w:color="auto"/>
                            <w:right w:val="none" w:sz="0" w:space="0" w:color="auto"/>
                          </w:divBdr>
                          <w:divsChild>
                            <w:div w:id="1567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78298">
      <w:bodyDiv w:val="1"/>
      <w:marLeft w:val="0"/>
      <w:marRight w:val="0"/>
      <w:marTop w:val="0"/>
      <w:marBottom w:val="0"/>
      <w:divBdr>
        <w:top w:val="none" w:sz="0" w:space="0" w:color="auto"/>
        <w:left w:val="none" w:sz="0" w:space="0" w:color="auto"/>
        <w:bottom w:val="none" w:sz="0" w:space="0" w:color="auto"/>
        <w:right w:val="none" w:sz="0" w:space="0" w:color="auto"/>
      </w:divBdr>
    </w:div>
    <w:div w:id="2138524750">
      <w:bodyDiv w:val="1"/>
      <w:marLeft w:val="0"/>
      <w:marRight w:val="0"/>
      <w:marTop w:val="0"/>
      <w:marBottom w:val="0"/>
      <w:divBdr>
        <w:top w:val="none" w:sz="0" w:space="0" w:color="auto"/>
        <w:left w:val="none" w:sz="0" w:space="0" w:color="auto"/>
        <w:bottom w:val="none" w:sz="0" w:space="0" w:color="auto"/>
        <w:right w:val="none" w:sz="0" w:space="0" w:color="auto"/>
      </w:divBdr>
      <w:divsChild>
        <w:div w:id="1197700528">
          <w:marLeft w:val="0"/>
          <w:marRight w:val="0"/>
          <w:marTop w:val="0"/>
          <w:marBottom w:val="0"/>
          <w:divBdr>
            <w:top w:val="none" w:sz="0" w:space="0" w:color="auto"/>
            <w:left w:val="none" w:sz="0" w:space="0" w:color="auto"/>
            <w:bottom w:val="none" w:sz="0" w:space="0" w:color="auto"/>
            <w:right w:val="none" w:sz="0" w:space="0" w:color="auto"/>
          </w:divBdr>
          <w:divsChild>
            <w:div w:id="1780299615">
              <w:marLeft w:val="0"/>
              <w:marRight w:val="0"/>
              <w:marTop w:val="0"/>
              <w:marBottom w:val="0"/>
              <w:divBdr>
                <w:top w:val="none" w:sz="0" w:space="0" w:color="auto"/>
                <w:left w:val="none" w:sz="0" w:space="0" w:color="auto"/>
                <w:bottom w:val="none" w:sz="0" w:space="0" w:color="auto"/>
                <w:right w:val="none" w:sz="0" w:space="0" w:color="auto"/>
              </w:divBdr>
              <w:divsChild>
                <w:div w:id="1044714353">
                  <w:marLeft w:val="15"/>
                  <w:marRight w:val="0"/>
                  <w:marTop w:val="0"/>
                  <w:marBottom w:val="0"/>
                  <w:divBdr>
                    <w:top w:val="none" w:sz="0" w:space="0" w:color="auto"/>
                    <w:left w:val="none" w:sz="0" w:space="0" w:color="auto"/>
                    <w:bottom w:val="none" w:sz="0" w:space="0" w:color="auto"/>
                    <w:right w:val="none" w:sz="0" w:space="0" w:color="auto"/>
                  </w:divBdr>
                  <w:divsChild>
                    <w:div w:id="1990329629">
                      <w:marLeft w:val="-135"/>
                      <w:marRight w:val="0"/>
                      <w:marTop w:val="180"/>
                      <w:marBottom w:val="0"/>
                      <w:divBdr>
                        <w:top w:val="none" w:sz="0" w:space="0" w:color="auto"/>
                        <w:left w:val="none" w:sz="0" w:space="0" w:color="auto"/>
                        <w:bottom w:val="none" w:sz="0" w:space="0" w:color="auto"/>
                        <w:right w:val="none" w:sz="0" w:space="0" w:color="auto"/>
                      </w:divBdr>
                      <w:divsChild>
                        <w:div w:id="890650828">
                          <w:marLeft w:val="0"/>
                          <w:marRight w:val="0"/>
                          <w:marTop w:val="150"/>
                          <w:marBottom w:val="0"/>
                          <w:divBdr>
                            <w:top w:val="none" w:sz="0" w:space="0" w:color="auto"/>
                            <w:left w:val="none" w:sz="0" w:space="0" w:color="auto"/>
                            <w:bottom w:val="none" w:sz="0" w:space="0" w:color="auto"/>
                            <w:right w:val="none" w:sz="0" w:space="0" w:color="auto"/>
                          </w:divBdr>
                          <w:divsChild>
                            <w:div w:id="213203319">
                              <w:marLeft w:val="0"/>
                              <w:marRight w:val="0"/>
                              <w:marTop w:val="0"/>
                              <w:marBottom w:val="0"/>
                              <w:divBdr>
                                <w:top w:val="none" w:sz="0" w:space="0" w:color="auto"/>
                                <w:left w:val="none" w:sz="0" w:space="0" w:color="auto"/>
                                <w:bottom w:val="none" w:sz="0" w:space="0" w:color="auto"/>
                                <w:right w:val="none" w:sz="0" w:space="0" w:color="auto"/>
                              </w:divBdr>
                              <w:divsChild>
                                <w:div w:id="12190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5CC5-CC47-498A-B6EC-390469EA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926</Words>
  <Characters>5279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Filipović Marija</dc:creator>
  <cp:lastModifiedBy>Filipović Marija</cp:lastModifiedBy>
  <cp:revision>4</cp:revision>
  <cp:lastPrinted>2017-05-31T07:21:00Z</cp:lastPrinted>
  <dcterms:created xsi:type="dcterms:W3CDTF">2017-05-31T07:06:00Z</dcterms:created>
  <dcterms:modified xsi:type="dcterms:W3CDTF">2017-06-01T07:56:00Z</dcterms:modified>
</cp:coreProperties>
</file>